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18C7" w14:textId="77777777" w:rsidR="007F12C9" w:rsidRDefault="007F12C9" w:rsidP="00D80A27">
      <w:pPr>
        <w:pStyle w:val="Heading1"/>
      </w:pPr>
    </w:p>
    <w:p w14:paraId="60E99597" w14:textId="77777777" w:rsidR="00EE3E1A" w:rsidRPr="0027444C" w:rsidRDefault="00EE3E1A" w:rsidP="00EE3E1A">
      <w:pPr>
        <w:spacing w:before="120" w:after="120"/>
        <w:jc w:val="center"/>
        <w:rPr>
          <w:b/>
          <w:sz w:val="40"/>
          <w:szCs w:val="40"/>
        </w:rPr>
      </w:pPr>
      <w:bookmarkStart w:id="0" w:name="_heading=h.bp24vdw0okrt" w:colFirst="0" w:colLast="0"/>
      <w:bookmarkEnd w:id="0"/>
      <w:r>
        <w:rPr>
          <w:noProof/>
          <w:sz w:val="64"/>
          <w:szCs w:val="64"/>
        </w:rPr>
        <w:drawing>
          <wp:inline distT="0" distB="0" distL="0" distR="0" wp14:anchorId="3F50B668" wp14:editId="16729BEF">
            <wp:extent cx="2827802" cy="1041400"/>
            <wp:effectExtent l="0" t="0" r="4445" b="0"/>
            <wp:docPr id="1513140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40542" name="Picture 1513140542"/>
                    <pic:cNvPicPr/>
                  </pic:nvPicPr>
                  <pic:blipFill>
                    <a:blip r:embed="rId10">
                      <a:extLst>
                        <a:ext uri="{28A0092B-C50C-407E-A947-70E740481C1C}">
                          <a14:useLocalDpi xmlns:a14="http://schemas.microsoft.com/office/drawing/2010/main" val="0"/>
                        </a:ext>
                      </a:extLst>
                    </a:blip>
                    <a:stretch>
                      <a:fillRect/>
                    </a:stretch>
                  </pic:blipFill>
                  <pic:spPr>
                    <a:xfrm>
                      <a:off x="0" y="0"/>
                      <a:ext cx="2839887" cy="1045850"/>
                    </a:xfrm>
                    <a:prstGeom prst="rect">
                      <a:avLst/>
                    </a:prstGeom>
                  </pic:spPr>
                </pic:pic>
              </a:graphicData>
            </a:graphic>
          </wp:inline>
        </w:drawing>
      </w:r>
    </w:p>
    <w:p w14:paraId="7C1CA7E8" w14:textId="77777777" w:rsidR="00EE3E1A" w:rsidRPr="0027444C" w:rsidRDefault="00EE3E1A" w:rsidP="00EE3E1A">
      <w:pPr>
        <w:spacing w:before="120" w:after="120"/>
        <w:jc w:val="center"/>
        <w:rPr>
          <w:b/>
          <w:sz w:val="64"/>
          <w:szCs w:val="64"/>
        </w:rPr>
      </w:pPr>
    </w:p>
    <w:p w14:paraId="75FE44A3" w14:textId="1247124A" w:rsidR="00862459" w:rsidRPr="00862459" w:rsidRDefault="003917CE" w:rsidP="00862459">
      <w:pPr>
        <w:pStyle w:val="Title"/>
        <w:spacing w:after="0" w:line="240" w:lineRule="auto"/>
        <w:jc w:val="center"/>
        <w:rPr>
          <w:b/>
          <w:sz w:val="56"/>
          <w:szCs w:val="56"/>
        </w:rPr>
      </w:pPr>
      <w:bookmarkStart w:id="1" w:name="_heading=h.bpdm6yssye6i" w:colFirst="0" w:colLast="0"/>
      <w:bookmarkEnd w:id="1"/>
      <w:r>
        <w:rPr>
          <w:b/>
          <w:sz w:val="56"/>
          <w:szCs w:val="56"/>
        </w:rPr>
        <w:t>Child and Young People Complaints and Feedback (VIC)</w:t>
      </w:r>
      <w:r w:rsidR="00D64C12">
        <w:rPr>
          <w:b/>
          <w:sz w:val="56"/>
          <w:szCs w:val="56"/>
        </w:rPr>
        <w:br/>
      </w:r>
      <w:r w:rsidR="00CA484E">
        <w:rPr>
          <w:b/>
          <w:sz w:val="56"/>
          <w:szCs w:val="56"/>
        </w:rPr>
        <w:t xml:space="preserve"> </w:t>
      </w:r>
      <w:r w:rsidR="00AD2BBD">
        <w:rPr>
          <w:b/>
          <w:sz w:val="56"/>
          <w:szCs w:val="56"/>
        </w:rPr>
        <w:t>Policy and Procedure</w:t>
      </w:r>
    </w:p>
    <w:p w14:paraId="61AF4712" w14:textId="77777777" w:rsidR="00EE3E1A" w:rsidRPr="0027444C" w:rsidRDefault="00EE3E1A" w:rsidP="00EE3E1A">
      <w:pPr>
        <w:spacing w:before="120" w:after="120"/>
        <w:rPr>
          <w:b/>
          <w:sz w:val="28"/>
          <w:szCs w:val="28"/>
        </w:rPr>
      </w:pPr>
    </w:p>
    <w:p w14:paraId="1C4673EE" w14:textId="77777777" w:rsidR="00EE3E1A" w:rsidRPr="0027444C" w:rsidRDefault="00EE3E1A" w:rsidP="00EE3E1A">
      <w:pPr>
        <w:spacing w:before="120" w:after="120"/>
        <w:rPr>
          <w:b/>
          <w:sz w:val="28"/>
          <w:szCs w:val="28"/>
        </w:rPr>
      </w:pPr>
    </w:p>
    <w:p w14:paraId="55DA24A3" w14:textId="77777777" w:rsidR="00EE3E1A" w:rsidRPr="0027444C" w:rsidRDefault="00EE3E1A" w:rsidP="00EE3E1A">
      <w:pPr>
        <w:spacing w:before="120" w:after="120"/>
        <w:rPr>
          <w:b/>
          <w:sz w:val="28"/>
          <w:szCs w:val="28"/>
        </w:rPr>
      </w:pPr>
    </w:p>
    <w:p w14:paraId="2CBC5D61" w14:textId="77777777" w:rsidR="00EE3E1A" w:rsidRPr="0027444C" w:rsidRDefault="00EE3E1A" w:rsidP="00EE3E1A">
      <w:pPr>
        <w:spacing w:before="120" w:after="120"/>
        <w:rPr>
          <w:b/>
          <w:sz w:val="28"/>
          <w:szCs w:val="28"/>
        </w:rPr>
      </w:pPr>
    </w:p>
    <w:p w14:paraId="515715BF" w14:textId="77777777" w:rsidR="00EE3E1A" w:rsidRPr="0027444C" w:rsidRDefault="00EE3E1A" w:rsidP="00EE3E1A">
      <w:pPr>
        <w:spacing w:before="120" w:after="120"/>
        <w:rPr>
          <w:b/>
          <w:sz w:val="28"/>
          <w:szCs w:val="28"/>
        </w:rPr>
      </w:pPr>
    </w:p>
    <w:p w14:paraId="14EA337B" w14:textId="6CDA0B34" w:rsidR="00EE3E1A" w:rsidRPr="0027444C" w:rsidRDefault="00EE3E1A" w:rsidP="00EE3E1A">
      <w:r w:rsidRPr="0027444C">
        <w:rPr>
          <w:b/>
        </w:rPr>
        <w:t>Policy area:</w:t>
      </w:r>
      <w:r w:rsidRPr="0027444C">
        <w:t xml:space="preserve"> </w:t>
      </w:r>
      <w:r w:rsidR="003917CE" w:rsidRPr="003917CE">
        <w:t>Violence, Harm, Neglect, Exploitation and Discrimination</w:t>
      </w:r>
    </w:p>
    <w:p w14:paraId="77C5A928" w14:textId="77777777" w:rsidR="00EE3E1A" w:rsidRPr="0027444C" w:rsidRDefault="00EE3E1A" w:rsidP="00EE3E1A">
      <w:r w:rsidRPr="0027444C">
        <w:rPr>
          <w:b/>
          <w:bCs/>
        </w:rPr>
        <w:t>Applicable to:</w:t>
      </w:r>
      <w:r w:rsidRPr="0027444C">
        <w:t xml:space="preserve"> </w:t>
      </w:r>
      <w:r w:rsidRPr="006C0997">
        <w:t>GV Complete Care Support Services Pty Ltd</w:t>
      </w:r>
      <w:r w:rsidRPr="0027444C">
        <w:t xml:space="preserve"> </w:t>
      </w:r>
    </w:p>
    <w:p w14:paraId="74F75B90" w14:textId="18FC3B5D" w:rsidR="00EE3E1A" w:rsidRPr="0027444C" w:rsidRDefault="00EE3E1A" w:rsidP="00EE3E1A">
      <w:r w:rsidRPr="0027444C">
        <w:rPr>
          <w:b/>
        </w:rPr>
        <w:t xml:space="preserve">Version: </w:t>
      </w:r>
      <w:r>
        <w:t>6.0</w:t>
      </w:r>
    </w:p>
    <w:p w14:paraId="5080A337" w14:textId="4D0D1F63" w:rsidR="00EE3E1A" w:rsidRPr="0027444C" w:rsidRDefault="00EE3E1A" w:rsidP="00EE3E1A">
      <w:r w:rsidRPr="0027444C">
        <w:rPr>
          <w:b/>
        </w:rPr>
        <w:t xml:space="preserve">Date approved: </w:t>
      </w:r>
      <w:r>
        <w:t>11 March 2026</w:t>
      </w:r>
      <w:r w:rsidRPr="0027444C">
        <w:t xml:space="preserve"> </w:t>
      </w:r>
    </w:p>
    <w:p w14:paraId="72025137" w14:textId="32467F65" w:rsidR="00EE3E1A" w:rsidRPr="0027444C" w:rsidRDefault="00EE3E1A" w:rsidP="00EE3E1A">
      <w:r w:rsidRPr="0027444C">
        <w:rPr>
          <w:b/>
        </w:rPr>
        <w:t xml:space="preserve">Approved by: </w:t>
      </w:r>
      <w:r>
        <w:t>Jodie Clohesy, Director</w:t>
      </w:r>
    </w:p>
    <w:p w14:paraId="5DF29BD2" w14:textId="483F1143" w:rsidR="00EE3E1A" w:rsidRPr="0027444C" w:rsidRDefault="00EE3E1A" w:rsidP="00EE3E1A">
      <w:pPr>
        <w:rPr>
          <w:b/>
        </w:rPr>
      </w:pPr>
      <w:r w:rsidRPr="0027444C">
        <w:rPr>
          <w:b/>
        </w:rPr>
        <w:t>Next review date:</w:t>
      </w:r>
      <w:r w:rsidRPr="0027444C">
        <w:t xml:space="preserve"> </w:t>
      </w:r>
      <w:r>
        <w:t>11 March 2027</w:t>
      </w:r>
    </w:p>
    <w:p w14:paraId="5F48B73E" w14:textId="77777777" w:rsidR="007F12C9" w:rsidRDefault="007F12C9" w:rsidP="00D80A27">
      <w:pPr>
        <w:pStyle w:val="Heading1"/>
      </w:pPr>
    </w:p>
    <w:p w14:paraId="4351A8BA" w14:textId="77777777" w:rsidR="007F12C9" w:rsidRDefault="007F12C9" w:rsidP="00D80A27">
      <w:pPr>
        <w:pStyle w:val="Heading1"/>
      </w:pPr>
    </w:p>
    <w:p w14:paraId="7DD3A9B9" w14:textId="77777777" w:rsidR="007F12C9" w:rsidRDefault="007F12C9" w:rsidP="00D80A27">
      <w:pPr>
        <w:pStyle w:val="Heading1"/>
      </w:pPr>
    </w:p>
    <w:p w14:paraId="58F71914" w14:textId="25EB5DEB" w:rsidR="007F12C9" w:rsidRDefault="007F12C9" w:rsidP="00D80A27">
      <w:pPr>
        <w:pStyle w:val="Heading1"/>
      </w:pPr>
    </w:p>
    <w:p w14:paraId="05A0D3AE" w14:textId="77777777" w:rsidR="00EE3E1A" w:rsidRDefault="00EE3E1A" w:rsidP="00EE3E1A"/>
    <w:p w14:paraId="4CAB1640" w14:textId="77777777" w:rsidR="00EE3E1A" w:rsidRDefault="00EE3E1A" w:rsidP="00EE3E1A"/>
    <w:p w14:paraId="548AD60E" w14:textId="77777777" w:rsidR="007F1966" w:rsidRDefault="007F1966" w:rsidP="00EE3E1A"/>
    <w:p w14:paraId="303C9285" w14:textId="77777777" w:rsidR="003917CE" w:rsidRPr="00F27938" w:rsidRDefault="003917CE" w:rsidP="003917CE">
      <w:pPr>
        <w:pStyle w:val="Heading2"/>
        <w:rPr>
          <w:b w:val="0"/>
        </w:rPr>
      </w:pPr>
      <w:bookmarkStart w:id="2" w:name="_Toc203380899"/>
      <w:bookmarkStart w:id="3" w:name="_Toc203390678"/>
      <w:bookmarkStart w:id="4" w:name="_Toc206584221"/>
      <w:r>
        <w:lastRenderedPageBreak/>
        <w:t>Children and Young People Complaints and Feedback Policy and Procedure - Victoria</w:t>
      </w:r>
      <w:bookmarkEnd w:id="2"/>
      <w:bookmarkEnd w:id="3"/>
      <w:bookmarkEnd w:id="4"/>
    </w:p>
    <w:p w14:paraId="1ECDB263" w14:textId="77777777" w:rsidR="003917CE" w:rsidRPr="00286779" w:rsidRDefault="003917CE" w:rsidP="003917CE">
      <w:pPr>
        <w:pStyle w:val="Heading3"/>
      </w:pPr>
      <w:bookmarkStart w:id="5" w:name="_uqoblku7gb74" w:colFirst="0" w:colLast="0"/>
      <w:bookmarkEnd w:id="5"/>
      <w:r w:rsidRPr="00286779">
        <w:t>1.0 Purpose</w:t>
      </w:r>
    </w:p>
    <w:p w14:paraId="54415109" w14:textId="77777777" w:rsidR="003917CE" w:rsidRDefault="003917CE" w:rsidP="003917CE">
      <w:pPr>
        <w:spacing w:before="240" w:after="240"/>
      </w:pPr>
      <w:r>
        <w:t xml:space="preserve">The purpose of this policy is to ensure that children and young people receiving </w:t>
      </w:r>
      <w:proofErr w:type="gramStart"/>
      <w:r>
        <w:t>supports</w:t>
      </w:r>
      <w:proofErr w:type="gramEnd"/>
      <w:r>
        <w:t xml:space="preserve"> from </w:t>
      </w:r>
      <w:r w:rsidRPr="00CC4250">
        <w:t>GV Complete Care Support Services Pty Ltd</w:t>
      </w:r>
      <w:r>
        <w:t xml:space="preserve"> feel safe, heard, and empowered to provide feedback or raise concerns in an environment that respects their rights, voice, and experiences. This policy aims to create a complaints culture where all feedback is seen as an opportunity for service improvement and is addressed in a manner that is inclusive, culturally safe, and accessible to all children, young people, families, and carers.</w:t>
      </w:r>
    </w:p>
    <w:p w14:paraId="68CEB4A3" w14:textId="77777777" w:rsidR="003917CE" w:rsidRDefault="003917CE" w:rsidP="003917CE">
      <w:pPr>
        <w:spacing w:before="240" w:after="240"/>
      </w:pPr>
      <w:r w:rsidRPr="00CC4250">
        <w:t>GV Complete Care Support Services Pty Ltd</w:t>
      </w:r>
      <w:r>
        <w:t xml:space="preserve"> is committed to building trust by listening to the perspectives of children and young people and supporting them to speak up without fear. Complaints and feedback are essential to upholding a child-safe environment and achieving quality improvement across all services and supports.</w:t>
      </w:r>
    </w:p>
    <w:p w14:paraId="5CF4C068" w14:textId="77777777" w:rsidR="003917CE" w:rsidRPr="00286779" w:rsidRDefault="003917CE" w:rsidP="003917CE">
      <w:pPr>
        <w:pStyle w:val="Heading3"/>
      </w:pPr>
      <w:bookmarkStart w:id="6" w:name="_f7xxmh3d90j8" w:colFirst="0" w:colLast="0"/>
      <w:bookmarkEnd w:id="6"/>
      <w:r w:rsidRPr="00286779">
        <w:t>2.0 Scope</w:t>
      </w:r>
    </w:p>
    <w:p w14:paraId="348644E7" w14:textId="77777777" w:rsidR="003917CE" w:rsidRDefault="003917CE" w:rsidP="003917CE">
      <w:pPr>
        <w:ind w:right="160"/>
      </w:pPr>
      <w:r>
        <w:t xml:space="preserve">The policy applies to all staff, contractors, volunteers, children, young people, families, carers and advocates involved with </w:t>
      </w:r>
      <w:r w:rsidRPr="00CC4250">
        <w:t>GV Complete Care Support Services Pty Ltd</w:t>
      </w:r>
      <w:r>
        <w:t>. It guides how complaints and feedback from children and young people are received, responded to, and used to improve services.</w:t>
      </w:r>
    </w:p>
    <w:p w14:paraId="1E0E13B5" w14:textId="77777777" w:rsidR="003917CE" w:rsidRPr="00286779" w:rsidRDefault="003917CE" w:rsidP="003917CE">
      <w:pPr>
        <w:pStyle w:val="Heading3"/>
      </w:pPr>
      <w:bookmarkStart w:id="7" w:name="_k1ojjph6ieni" w:colFirst="0" w:colLast="0"/>
      <w:bookmarkEnd w:id="7"/>
      <w:r w:rsidRPr="00286779">
        <w:t>3.0 Definitions</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719"/>
        <w:gridCol w:w="6306"/>
      </w:tblGrid>
      <w:tr w:rsidR="003917CE" w14:paraId="04D9154E" w14:textId="77777777" w:rsidTr="005E5DB4">
        <w:trPr>
          <w:trHeight w:val="525"/>
        </w:trPr>
        <w:tc>
          <w:tcPr>
            <w:tcW w:w="2719" w:type="dxa"/>
            <w:tcBorders>
              <w:top w:val="single" w:sz="5" w:space="0" w:color="A6A6A6" w:themeColor="background1" w:themeShade="A6"/>
              <w:left w:val="single" w:sz="5" w:space="0" w:color="A6A6A6" w:themeColor="background1" w:themeShade="A6"/>
              <w:bottom w:val="single" w:sz="5" w:space="0" w:color="A6A6A6" w:themeColor="background1" w:themeShade="A6"/>
              <w:right w:val="single" w:sz="5" w:space="0" w:color="A6A6A6" w:themeColor="background1" w:themeShade="A6"/>
            </w:tcBorders>
            <w:shd w:val="clear" w:color="auto" w:fill="737373"/>
            <w:tcMar>
              <w:top w:w="0" w:type="dxa"/>
              <w:left w:w="100" w:type="dxa"/>
              <w:bottom w:w="0" w:type="dxa"/>
              <w:right w:w="100" w:type="dxa"/>
            </w:tcMar>
          </w:tcPr>
          <w:p w14:paraId="1D16CCAA" w14:textId="77777777" w:rsidR="003917CE" w:rsidRDefault="003917CE" w:rsidP="005E5DB4">
            <w:pPr>
              <w:spacing w:before="60" w:after="60"/>
              <w:ind w:right="160"/>
              <w:rPr>
                <w:b/>
                <w:color w:val="FFFFFF"/>
              </w:rPr>
            </w:pPr>
            <w:r>
              <w:rPr>
                <w:b/>
                <w:color w:val="FFFFFF"/>
              </w:rPr>
              <w:t>Term</w:t>
            </w:r>
          </w:p>
        </w:tc>
        <w:tc>
          <w:tcPr>
            <w:tcW w:w="6306" w:type="dxa"/>
            <w:tcBorders>
              <w:top w:val="single" w:sz="5" w:space="0" w:color="A6A6A6" w:themeColor="background1" w:themeShade="A6"/>
              <w:left w:val="nil"/>
              <w:bottom w:val="single" w:sz="5" w:space="0" w:color="A6A6A6" w:themeColor="background1" w:themeShade="A6"/>
              <w:right w:val="single" w:sz="5" w:space="0" w:color="A6A6A6" w:themeColor="background1" w:themeShade="A6"/>
            </w:tcBorders>
            <w:shd w:val="clear" w:color="auto" w:fill="737373"/>
            <w:tcMar>
              <w:top w:w="0" w:type="dxa"/>
              <w:left w:w="100" w:type="dxa"/>
              <w:bottom w:w="0" w:type="dxa"/>
              <w:right w:w="100" w:type="dxa"/>
            </w:tcMar>
          </w:tcPr>
          <w:p w14:paraId="0EB65B4B" w14:textId="77777777" w:rsidR="003917CE" w:rsidRDefault="003917CE" w:rsidP="005E5DB4">
            <w:pPr>
              <w:spacing w:before="60" w:after="60"/>
              <w:ind w:right="160"/>
              <w:rPr>
                <w:b/>
                <w:color w:val="FFFFFF"/>
              </w:rPr>
            </w:pPr>
            <w:r>
              <w:rPr>
                <w:b/>
                <w:color w:val="FFFFFF"/>
              </w:rPr>
              <w:t>Definition</w:t>
            </w:r>
          </w:p>
        </w:tc>
      </w:tr>
      <w:tr w:rsidR="003917CE" w14:paraId="1D87FC9D" w14:textId="77777777" w:rsidTr="005E5DB4">
        <w:trPr>
          <w:trHeight w:val="2040"/>
        </w:trPr>
        <w:tc>
          <w:tcPr>
            <w:tcW w:w="2719"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171308A3" w14:textId="77777777" w:rsidR="003917CE" w:rsidRDefault="003917CE" w:rsidP="005E5DB4">
            <w:pPr>
              <w:ind w:right="160"/>
              <w:rPr>
                <w:b/>
              </w:rPr>
            </w:pPr>
            <w:r>
              <w:rPr>
                <w:b/>
              </w:rPr>
              <w:t>Complaint</w:t>
            </w:r>
          </w:p>
        </w:tc>
        <w:tc>
          <w:tcPr>
            <w:tcW w:w="6306"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503F0AA3" w14:textId="77777777" w:rsidR="003917CE" w:rsidRDefault="003917CE" w:rsidP="005E5DB4">
            <w:pPr>
              <w:ind w:left="20" w:right="160"/>
            </w:pPr>
            <w:r>
              <w:t xml:space="preserve">A complaint should be interpreted broadly. It can include expressions of dissatisfaction about an </w:t>
            </w:r>
            <w:proofErr w:type="spellStart"/>
            <w:r>
              <w:t>organisation</w:t>
            </w:r>
            <w:proofErr w:type="spellEnd"/>
            <w:r>
              <w:t xml:space="preserve"> related to one or more of the </w:t>
            </w:r>
            <w:proofErr w:type="gramStart"/>
            <w:r>
              <w:t>follow</w:t>
            </w:r>
            <w:proofErr w:type="gramEnd"/>
            <w:r>
              <w:t xml:space="preserve"> its services or dealings with individuals. Allegations about the conduct of its staff, volunteers or other individuals engaged by the </w:t>
            </w:r>
            <w:proofErr w:type="spellStart"/>
            <w:r>
              <w:t>organisation</w:t>
            </w:r>
            <w:proofErr w:type="spellEnd"/>
            <w:r>
              <w:t xml:space="preserve">. Another child or young person at the </w:t>
            </w:r>
            <w:proofErr w:type="spellStart"/>
            <w:r>
              <w:t>organisation</w:t>
            </w:r>
            <w:proofErr w:type="spellEnd"/>
            <w:r>
              <w:t xml:space="preserve"> or the handling of a prior concern</w:t>
            </w:r>
          </w:p>
        </w:tc>
      </w:tr>
      <w:tr w:rsidR="003917CE" w14:paraId="333F7DCC" w14:textId="77777777" w:rsidTr="005E5DB4">
        <w:trPr>
          <w:trHeight w:val="1050"/>
        </w:trPr>
        <w:tc>
          <w:tcPr>
            <w:tcW w:w="2719"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04F2CE02" w14:textId="77777777" w:rsidR="003917CE" w:rsidRDefault="003917CE" w:rsidP="005E5DB4">
            <w:pPr>
              <w:ind w:right="160"/>
              <w:rPr>
                <w:b/>
              </w:rPr>
            </w:pPr>
            <w:r>
              <w:rPr>
                <w:b/>
              </w:rPr>
              <w:t>Complainant</w:t>
            </w:r>
          </w:p>
        </w:tc>
        <w:tc>
          <w:tcPr>
            <w:tcW w:w="6306"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71D5D454" w14:textId="77777777" w:rsidR="003917CE" w:rsidRDefault="003917CE" w:rsidP="005E5DB4">
            <w:pPr>
              <w:ind w:left="20" w:right="160"/>
            </w:pPr>
            <w:r>
              <w:t>The person who makes the complaint - child, young person, family member, advocate, staff member, volunteer, contractor or other stakeholders</w:t>
            </w:r>
          </w:p>
        </w:tc>
      </w:tr>
      <w:tr w:rsidR="003917CE" w14:paraId="22287CD2" w14:textId="77777777" w:rsidTr="005E5DB4">
        <w:trPr>
          <w:trHeight w:val="435"/>
        </w:trPr>
        <w:tc>
          <w:tcPr>
            <w:tcW w:w="2719"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shd w:val="clear" w:color="auto" w:fill="737373"/>
            <w:tcMar>
              <w:top w:w="0" w:type="dxa"/>
              <w:left w:w="100" w:type="dxa"/>
              <w:bottom w:w="0" w:type="dxa"/>
              <w:right w:w="100" w:type="dxa"/>
            </w:tcMar>
          </w:tcPr>
          <w:p w14:paraId="25C9C883" w14:textId="77777777" w:rsidR="003917CE" w:rsidRDefault="003917CE" w:rsidP="005E5DB4">
            <w:pPr>
              <w:spacing w:before="60" w:after="60"/>
              <w:ind w:right="160"/>
              <w:rPr>
                <w:b/>
                <w:color w:val="FFFFFF"/>
              </w:rPr>
            </w:pPr>
            <w:r>
              <w:rPr>
                <w:b/>
                <w:color w:val="FFFFFF"/>
              </w:rPr>
              <w:t>Role</w:t>
            </w:r>
          </w:p>
        </w:tc>
        <w:tc>
          <w:tcPr>
            <w:tcW w:w="6306" w:type="dxa"/>
            <w:tcBorders>
              <w:top w:val="nil"/>
              <w:left w:val="nil"/>
              <w:bottom w:val="single" w:sz="5" w:space="0" w:color="A6A6A6" w:themeColor="background1" w:themeShade="A6"/>
              <w:right w:val="single" w:sz="5" w:space="0" w:color="A6A6A6" w:themeColor="background1" w:themeShade="A6"/>
            </w:tcBorders>
            <w:shd w:val="clear" w:color="auto" w:fill="737373"/>
            <w:tcMar>
              <w:top w:w="0" w:type="dxa"/>
              <w:left w:w="100" w:type="dxa"/>
              <w:bottom w:w="0" w:type="dxa"/>
              <w:right w:w="100" w:type="dxa"/>
            </w:tcMar>
          </w:tcPr>
          <w:p w14:paraId="491E156B" w14:textId="77777777" w:rsidR="003917CE" w:rsidRDefault="003917CE" w:rsidP="005E5DB4">
            <w:pPr>
              <w:spacing w:before="60" w:after="60"/>
              <w:ind w:right="160"/>
              <w:rPr>
                <w:b/>
                <w:color w:val="FFFFFF"/>
              </w:rPr>
            </w:pPr>
            <w:r>
              <w:rPr>
                <w:b/>
                <w:color w:val="FFFFFF"/>
              </w:rPr>
              <w:t>Role requirements</w:t>
            </w:r>
          </w:p>
        </w:tc>
      </w:tr>
      <w:tr w:rsidR="003917CE" w14:paraId="762DB817" w14:textId="77777777" w:rsidTr="005E5DB4">
        <w:trPr>
          <w:trHeight w:val="8520"/>
        </w:trPr>
        <w:tc>
          <w:tcPr>
            <w:tcW w:w="2719" w:type="dxa"/>
            <w:tcBorders>
              <w:top w:val="nil"/>
              <w:left w:val="single" w:sz="5" w:space="0" w:color="A6A6A6" w:themeColor="background1" w:themeShade="A6"/>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06493AB1" w14:textId="77777777" w:rsidR="003917CE" w:rsidRDefault="003917CE" w:rsidP="005E5DB4">
            <w:pPr>
              <w:ind w:right="160"/>
              <w:rPr>
                <w:b/>
              </w:rPr>
            </w:pPr>
            <w:r>
              <w:rPr>
                <w:b/>
              </w:rPr>
              <w:lastRenderedPageBreak/>
              <w:t>Complaints Manager</w:t>
            </w:r>
          </w:p>
        </w:tc>
        <w:tc>
          <w:tcPr>
            <w:tcW w:w="6306" w:type="dxa"/>
            <w:tcBorders>
              <w:top w:val="nil"/>
              <w:left w:val="nil"/>
              <w:bottom w:val="single" w:sz="5" w:space="0" w:color="A6A6A6" w:themeColor="background1" w:themeShade="A6"/>
              <w:right w:val="single" w:sz="5" w:space="0" w:color="A6A6A6" w:themeColor="background1" w:themeShade="A6"/>
            </w:tcBorders>
            <w:tcMar>
              <w:top w:w="0" w:type="dxa"/>
              <w:left w:w="100" w:type="dxa"/>
              <w:bottom w:w="0" w:type="dxa"/>
              <w:right w:w="100" w:type="dxa"/>
            </w:tcMar>
          </w:tcPr>
          <w:p w14:paraId="425D46D5" w14:textId="77777777" w:rsidR="003917CE" w:rsidRDefault="003917CE" w:rsidP="005E5DB4">
            <w:pPr>
              <w:ind w:right="160"/>
            </w:pPr>
            <w:r>
              <w:t>The role of the Complaints Manager is to:</w:t>
            </w:r>
          </w:p>
          <w:p w14:paraId="0F732B81"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manage the complaint process</w:t>
            </w:r>
          </w:p>
          <w:p w14:paraId="5058AA56"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manage reviews and make recommendations for continuous improvement using the information gained from the issue of the complaint</w:t>
            </w:r>
          </w:p>
          <w:p w14:paraId="748B811A"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stand independently from the management to allow participants and staff members to be able to make a complaint about the management of the </w:t>
            </w:r>
            <w:proofErr w:type="spellStart"/>
            <w:r>
              <w:t>organisation</w:t>
            </w:r>
            <w:proofErr w:type="spellEnd"/>
          </w:p>
          <w:p w14:paraId="26E4B6D0"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provide feedback and advice as required</w:t>
            </w:r>
          </w:p>
          <w:p w14:paraId="2F46007C"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review the </w:t>
            </w:r>
            <w:proofErr w:type="gramStart"/>
            <w:r>
              <w:t>complainant's</w:t>
            </w:r>
            <w:proofErr w:type="gramEnd"/>
            <w:r>
              <w:t xml:space="preserve"> needs to ensure that their mode of communication is managed (e.g. Easy Read, large print, translated documents, etc.)</w:t>
            </w:r>
          </w:p>
          <w:p w14:paraId="2B8D745B"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collaborate with the complainant and their advocate</w:t>
            </w:r>
          </w:p>
          <w:p w14:paraId="6CB5A2B2"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keep all parties informed during all stages of the complaint management process</w:t>
            </w:r>
          </w:p>
          <w:p w14:paraId="0F2F6620"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handle all appeals related to the outcome of the complaint</w:t>
            </w:r>
          </w:p>
          <w:p w14:paraId="286D9CFD"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complete all necessary reports and documents, including providing information to complainants and management</w:t>
            </w:r>
          </w:p>
          <w:p w14:paraId="102C54B4"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record all information in the Complaints Compliments and Feedback Register</w:t>
            </w:r>
          </w:p>
          <w:p w14:paraId="0FBA391D" w14:textId="77777777" w:rsidR="003917CE" w:rsidRDefault="003917CE" w:rsidP="005E5DB4">
            <w:pPr>
              <w:spacing w:after="160"/>
              <w:ind w:left="1180" w:right="160" w:hanging="420"/>
            </w:pPr>
            <w:r>
              <w:t>●</w:t>
            </w:r>
            <w:r>
              <w:rPr>
                <w:rFonts w:ascii="Times New Roman" w:hAnsi="Times New Roman" w:cs="Times New Roman"/>
                <w:sz w:val="14"/>
                <w:szCs w:val="14"/>
              </w:rPr>
              <w:t xml:space="preserve">    </w:t>
            </w:r>
            <w:r>
              <w:rPr>
                <w:rFonts w:ascii="Times New Roman" w:hAnsi="Times New Roman" w:cs="Times New Roman"/>
                <w:sz w:val="14"/>
                <w:szCs w:val="14"/>
              </w:rPr>
              <w:tab/>
            </w:r>
            <w:r>
              <w:t>review the Complaints Compliments and Feedback Register at monthly management meetings.</w:t>
            </w:r>
          </w:p>
        </w:tc>
      </w:tr>
    </w:tbl>
    <w:p w14:paraId="52FC5127" w14:textId="77777777" w:rsidR="003917CE" w:rsidRPr="00286779" w:rsidRDefault="003917CE" w:rsidP="003917CE">
      <w:pPr>
        <w:pStyle w:val="Heading3"/>
      </w:pPr>
      <w:bookmarkStart w:id="8" w:name="_gxtmxnjnkvol" w:colFirst="0" w:colLast="0"/>
      <w:bookmarkEnd w:id="8"/>
      <w:r w:rsidRPr="00286779">
        <w:t>4.0 Policy</w:t>
      </w:r>
    </w:p>
    <w:p w14:paraId="34C21651" w14:textId="77777777" w:rsidR="003917CE" w:rsidRDefault="003917CE" w:rsidP="003917CE">
      <w:pPr>
        <w:spacing w:before="240" w:after="240"/>
      </w:pPr>
      <w:r w:rsidRPr="00CC4250">
        <w:t>GV Complete Care Support Services Pty Ltd</w:t>
      </w:r>
      <w:r>
        <w:t xml:space="preserve"> is committed to ensuring that all children and young people can express their concerns, complaints, or feedback freely and safely. Our </w:t>
      </w:r>
      <w:proofErr w:type="spellStart"/>
      <w:r>
        <w:t>organisation</w:t>
      </w:r>
      <w:proofErr w:type="spellEnd"/>
      <w:r>
        <w:t xml:space="preserve"> will maintain a child-focused complaints process that is accessible, inclusive, and responsive. This policy is guided by the Children, Youth and Families Act 2005 (VIC), NDIS (Complaints Management and Resolution) Rules 2018, and the NDIS Practice Standards, as well as the National Principles for Child Safe </w:t>
      </w:r>
      <w:proofErr w:type="spellStart"/>
      <w:r>
        <w:t>Organisations</w:t>
      </w:r>
      <w:proofErr w:type="spellEnd"/>
      <w:r>
        <w:t>.</w:t>
      </w:r>
    </w:p>
    <w:p w14:paraId="14DEF067" w14:textId="77777777" w:rsidR="003917CE" w:rsidRDefault="003917CE" w:rsidP="003917CE">
      <w:pPr>
        <w:rPr>
          <w:highlight w:val="yellow"/>
        </w:rPr>
      </w:pPr>
      <w:r>
        <w:rPr>
          <w:highlight w:val="yellow"/>
        </w:rPr>
        <w:br w:type="page"/>
      </w:r>
    </w:p>
    <w:p w14:paraId="47B96421" w14:textId="77777777" w:rsidR="003917CE" w:rsidRDefault="003917CE" w:rsidP="003917CE">
      <w:pPr>
        <w:spacing w:before="240" w:after="240"/>
      </w:pPr>
      <w:r w:rsidRPr="00CC4250">
        <w:lastRenderedPageBreak/>
        <w:t>GV Complete Care Support Services Pty Ltd</w:t>
      </w:r>
      <w:r>
        <w:t xml:space="preserve"> will:</w:t>
      </w:r>
    </w:p>
    <w:p w14:paraId="2E430F1F" w14:textId="77777777" w:rsidR="003917CE" w:rsidRDefault="003917CE" w:rsidP="003917CE">
      <w:pPr>
        <w:spacing w:before="24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Appoint a designated Complaints Manager responsible for coordinating complaint handling, ensuring accessibility for all parties, and recording all outcomes in the Complaints Register and Continuous Improvement Register.</w:t>
      </w:r>
    </w:p>
    <w:p w14:paraId="5DA7D687" w14:textId="77777777" w:rsidR="003917CE" w:rsidRDefault="003917CE" w:rsidP="003917CE">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Accept and respond to all feedback, regardless of whether it is submitted formally or informally, and treat it as valuable for service improvement.</w:t>
      </w:r>
    </w:p>
    <w:p w14:paraId="0ADDD0B6" w14:textId="77777777" w:rsidR="003917CE" w:rsidRDefault="003917CE" w:rsidP="003917CE">
      <w:pPr>
        <w:ind w:left="1080" w:hanging="360"/>
      </w:pPr>
      <w:r>
        <w:t>●</w:t>
      </w:r>
      <w:r>
        <w:rPr>
          <w:rFonts w:ascii="Times New Roman" w:hAnsi="Times New Roman" w:cs="Times New Roman"/>
          <w:sz w:val="14"/>
          <w:szCs w:val="14"/>
        </w:rPr>
        <w:t xml:space="preserve"> </w:t>
      </w:r>
      <w:r>
        <w:tab/>
        <w:t>Provide child-appropriate resources to support understanding and engagement, such as the Child and Young People Handbook (Easy Read format), and include complaint guidance in participant and staff handbooks.</w:t>
      </w:r>
    </w:p>
    <w:p w14:paraId="7A9C9D85" w14:textId="77777777" w:rsidR="003917CE" w:rsidRDefault="003917CE" w:rsidP="003917CE">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Ensure complaints that involve reportable incidents are managed in line with the NDIS (Incident Management and Reportable Incidents) Rules 2018, and referred to appropriate authorities, such as the Department for Child Protection (DCP), where required.</w:t>
      </w:r>
    </w:p>
    <w:p w14:paraId="6553FB7D" w14:textId="77777777" w:rsidR="003917CE" w:rsidRDefault="003917CE" w:rsidP="003917CE">
      <w:pPr>
        <w:ind w:left="1080" w:hanging="360"/>
      </w:pPr>
      <w:r>
        <w:t>●</w:t>
      </w:r>
      <w:r>
        <w:rPr>
          <w:rFonts w:ascii="Times New Roman" w:hAnsi="Times New Roman" w:cs="Times New Roman"/>
          <w:sz w:val="14"/>
          <w:szCs w:val="14"/>
        </w:rPr>
        <w:t xml:space="preserve"> </w:t>
      </w:r>
      <w:r>
        <w:tab/>
        <w:t>Respond to concerns using the principles of procedural fairness, including informing the individual of any issues raised, offering an opportunity to respond, and ensuring impartiality and transparency in the decision-making process.</w:t>
      </w:r>
    </w:p>
    <w:p w14:paraId="61E3D422" w14:textId="77777777" w:rsidR="003917CE" w:rsidRDefault="003917CE" w:rsidP="003917CE">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Treat all information with confidentiality and ensure protection from retribution or discrimination </w:t>
      </w:r>
      <w:proofErr w:type="gramStart"/>
      <w:r>
        <w:t>for</w:t>
      </w:r>
      <w:proofErr w:type="gramEnd"/>
      <w:r>
        <w:t xml:space="preserve"> complainants.</w:t>
      </w:r>
    </w:p>
    <w:p w14:paraId="7C4E0180" w14:textId="77777777" w:rsidR="003917CE" w:rsidRDefault="003917CE" w:rsidP="003917CE">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Respect the child or young person's right to participate in the process, and actively involve families, carers or advocates where appropriate.</w:t>
      </w:r>
    </w:p>
    <w:p w14:paraId="579C93F1" w14:textId="77777777" w:rsidR="003917CE" w:rsidRDefault="003917CE" w:rsidP="003917CE">
      <w:pPr>
        <w:spacing w:after="24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Offer support to individuals who need help to make a complaint, including interpreters or advocacy services, and promote understanding of external complaint options, such as the NDIS Commission or Department of Justice and Community Safety (VIC).</w:t>
      </w:r>
    </w:p>
    <w:p w14:paraId="2CE47BEA" w14:textId="77777777" w:rsidR="003917CE" w:rsidRDefault="003917CE" w:rsidP="003917CE">
      <w:pPr>
        <w:spacing w:before="240" w:after="240"/>
      </w:pPr>
      <w:r>
        <w:t>Staff will:</w:t>
      </w:r>
    </w:p>
    <w:p w14:paraId="5472810B" w14:textId="77777777" w:rsidR="003917CE" w:rsidRDefault="003917CE" w:rsidP="003917CE">
      <w:pPr>
        <w:spacing w:before="24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Be trained </w:t>
      </w:r>
      <w:proofErr w:type="gramStart"/>
      <w:r>
        <w:t>on</w:t>
      </w:r>
      <w:proofErr w:type="gramEnd"/>
      <w:r>
        <w:t xml:space="preserve"> the </w:t>
      </w:r>
      <w:proofErr w:type="gramStart"/>
      <w:r>
        <w:t>complaint’s</w:t>
      </w:r>
      <w:proofErr w:type="gramEnd"/>
      <w:r>
        <w:t xml:space="preserve"> procedure and children’s rights as part of induction and ongoing professional development.</w:t>
      </w:r>
    </w:p>
    <w:p w14:paraId="47CD7650" w14:textId="77777777" w:rsidR="003917CE" w:rsidRDefault="003917CE" w:rsidP="003917CE">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proofErr w:type="spellStart"/>
      <w:r>
        <w:t>Recognise</w:t>
      </w:r>
      <w:proofErr w:type="spellEnd"/>
      <w:r>
        <w:t xml:space="preserve"> and respond to all complaints promptly, respectfully, and without bias.</w:t>
      </w:r>
    </w:p>
    <w:p w14:paraId="3040A372" w14:textId="77777777" w:rsidR="003917CE" w:rsidRDefault="003917CE" w:rsidP="003917CE">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Help children and young people feel safe to speak up and listen to their concerns with sensitivity and empathy.</w:t>
      </w:r>
    </w:p>
    <w:p w14:paraId="3ACB11B9" w14:textId="77777777" w:rsidR="003917CE" w:rsidRDefault="003917CE" w:rsidP="003917CE">
      <w:pPr>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Use feedback to identify service improvements and refer issues to the Continuous Improvement cycle.</w:t>
      </w:r>
    </w:p>
    <w:p w14:paraId="1B73C0B9" w14:textId="77777777" w:rsidR="003917CE" w:rsidRDefault="003917CE" w:rsidP="003917CE">
      <w:pPr>
        <w:spacing w:after="240"/>
        <w:ind w:left="108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Work with children and their families to find suitable solutions, keep them informed of progress, and explain the outcome of any complaint made.</w:t>
      </w:r>
    </w:p>
    <w:p w14:paraId="42B53CDE" w14:textId="77777777" w:rsidR="003917CE" w:rsidRDefault="003917CE" w:rsidP="003917CE">
      <w:pPr>
        <w:spacing w:before="240" w:after="240"/>
      </w:pPr>
      <w:r>
        <w:t xml:space="preserve">This policy reflects our </w:t>
      </w:r>
      <w:proofErr w:type="spellStart"/>
      <w:r>
        <w:t>organisational</w:t>
      </w:r>
      <w:proofErr w:type="spellEnd"/>
      <w:r>
        <w:t xml:space="preserve"> commitment to continuous improvement, accountability, and child safety, and will be audited annually.</w:t>
      </w:r>
    </w:p>
    <w:p w14:paraId="3DECEB50" w14:textId="77777777" w:rsidR="003917CE" w:rsidRPr="00286779" w:rsidRDefault="003917CE" w:rsidP="003917CE">
      <w:pPr>
        <w:pStyle w:val="Heading3"/>
      </w:pPr>
      <w:bookmarkStart w:id="9" w:name="_b46uuvs8plc4" w:colFirst="0" w:colLast="0"/>
      <w:bookmarkEnd w:id="9"/>
      <w:r w:rsidRPr="00286779">
        <w:t>5.0 Procedure</w:t>
      </w:r>
    </w:p>
    <w:p w14:paraId="450C2DA9" w14:textId="77777777" w:rsidR="003917CE" w:rsidRPr="00286779" w:rsidRDefault="003917CE" w:rsidP="003917CE">
      <w:pPr>
        <w:pStyle w:val="Heading4"/>
        <w:rPr>
          <w:i w:val="0"/>
          <w:iCs w:val="0"/>
        </w:rPr>
      </w:pPr>
      <w:bookmarkStart w:id="10" w:name="_l1d1r0qus7gp" w:colFirst="0" w:colLast="0"/>
      <w:bookmarkEnd w:id="10"/>
      <w:r w:rsidRPr="00286779">
        <w:rPr>
          <w:i w:val="0"/>
        </w:rPr>
        <w:t>5.1 Complaint management process</w:t>
      </w:r>
    </w:p>
    <w:p w14:paraId="7F407ED0" w14:textId="77777777" w:rsidR="003917CE" w:rsidRPr="002D42B1" w:rsidRDefault="003917CE" w:rsidP="003917CE">
      <w:pPr>
        <w:pStyle w:val="Heading5"/>
        <w:rPr>
          <w:i/>
          <w:iCs/>
          <w:sz w:val="22"/>
          <w:szCs w:val="22"/>
        </w:rPr>
      </w:pPr>
      <w:bookmarkStart w:id="11" w:name="_cqfiu58uhz3l" w:colFirst="0" w:colLast="0"/>
      <w:bookmarkEnd w:id="11"/>
      <w:r w:rsidRPr="002D42B1">
        <w:rPr>
          <w:iCs/>
          <w:sz w:val="22"/>
          <w:szCs w:val="22"/>
        </w:rPr>
        <w:t>5.1.1 Complaint training and information sharing</w:t>
      </w:r>
    </w:p>
    <w:p w14:paraId="684DEA45" w14:textId="77777777" w:rsidR="003917CE" w:rsidRDefault="003917CE" w:rsidP="003917CE">
      <w:pPr>
        <w:ind w:right="160"/>
      </w:pPr>
      <w:r>
        <w:t>We aim to prevent the necessity for complaints; prevention strategies to reduce the complaints include:</w:t>
      </w:r>
    </w:p>
    <w:p w14:paraId="10214AE3" w14:textId="77777777" w:rsidR="003917CE" w:rsidRDefault="003917CE" w:rsidP="003917CE">
      <w:pPr>
        <w:ind w:left="1220" w:right="160" w:hanging="360"/>
      </w:pPr>
      <w:r>
        <w:lastRenderedPageBreak/>
        <w:t>●</w:t>
      </w:r>
      <w:r>
        <w:rPr>
          <w:rFonts w:ascii="Times New Roman" w:hAnsi="Times New Roman" w:cs="Times New Roman"/>
          <w:sz w:val="14"/>
          <w:szCs w:val="14"/>
        </w:rPr>
        <w:t xml:space="preserve"> </w:t>
      </w:r>
      <w:r>
        <w:rPr>
          <w:rFonts w:ascii="Times New Roman" w:hAnsi="Times New Roman" w:cs="Times New Roman"/>
          <w:sz w:val="14"/>
          <w:szCs w:val="14"/>
        </w:rPr>
        <w:tab/>
      </w:r>
      <w:r>
        <w:t>training staff and volunteers in the different ways children and young people express concerns or distress and disclose harm</w:t>
      </w:r>
    </w:p>
    <w:p w14:paraId="6842969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establishing and training staff in our Code of Conduct</w:t>
      </w:r>
    </w:p>
    <w:p w14:paraId="5D972A0A"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ensuring staff and volunteers understand:</w:t>
      </w:r>
    </w:p>
    <w:p w14:paraId="0B34BB05"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the Code of Conduct,</w:t>
      </w:r>
    </w:p>
    <w:p w14:paraId="00F76C30"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children and young people's expressions of distress,</w:t>
      </w:r>
    </w:p>
    <w:p w14:paraId="2EFE17D9"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knowledge</w:t>
      </w:r>
      <w:proofErr w:type="gramEnd"/>
      <w:r>
        <w:t xml:space="preserve"> of suspicions of real or potential harm,</w:t>
      </w:r>
    </w:p>
    <w:p w14:paraId="64E5B254" w14:textId="77777777" w:rsidR="003917CE" w:rsidRDefault="003917CE" w:rsidP="003917CE">
      <w:pPr>
        <w:ind w:left="1780" w:right="160" w:hanging="360"/>
        <w:rPr>
          <w:color w:val="1155CC"/>
          <w:u w:val="single"/>
        </w:rPr>
      </w:pPr>
      <w:r>
        <w:rPr>
          <w:rFonts w:ascii="Courier New" w:eastAsia="Courier New" w:hAnsi="Courier New" w:cs="Courier New"/>
        </w:rPr>
        <w:t>o</w:t>
      </w:r>
      <w:r>
        <w:rPr>
          <w:rFonts w:ascii="Times New Roman" w:hAnsi="Times New Roman" w:cs="Times New Roman"/>
          <w:sz w:val="14"/>
          <w:szCs w:val="14"/>
        </w:rPr>
        <w:t xml:space="preserve">   </w:t>
      </w:r>
      <w:r>
        <w:t>how to assist children and young people in making complaints using the</w:t>
      </w:r>
      <w:hyperlink r:id="rId11">
        <w:r>
          <w:t xml:space="preserve"> </w:t>
        </w:r>
      </w:hyperlink>
      <w:hyperlink r:id="rId12">
        <w:r>
          <w:rPr>
            <w:color w:val="1155CC"/>
            <w:u w:val="single"/>
          </w:rPr>
          <w:t>Complaint Handling Guide: Upholding the rights of children and young people</w:t>
        </w:r>
      </w:hyperlink>
    </w:p>
    <w:p w14:paraId="5AF72555"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complaints</w:t>
      </w:r>
      <w:proofErr w:type="gramEnd"/>
      <w:r>
        <w:t xml:space="preserve"> process and outcomes</w:t>
      </w:r>
    </w:p>
    <w:p w14:paraId="566003BF"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potential outcomes</w:t>
      </w:r>
      <w:proofErr w:type="gramEnd"/>
      <w:r>
        <w:t xml:space="preserve"> of any breach of the policy or Code of Conduct</w:t>
      </w:r>
    </w:p>
    <w:p w14:paraId="3C7C965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providing information about our services:</w:t>
      </w:r>
    </w:p>
    <w:p w14:paraId="12A18824"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 xml:space="preserve"> Easy-read formats for children and young people - Child and Young People Handbook</w:t>
      </w:r>
    </w:p>
    <w:p w14:paraId="59F08772"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Participant</w:t>
      </w:r>
      <w:proofErr w:type="gramEnd"/>
      <w:r>
        <w:t xml:space="preserve"> Handbook to family or community members</w:t>
      </w:r>
    </w:p>
    <w:p w14:paraId="7B890D5B"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Staff Handbook and training for staff</w:t>
      </w:r>
    </w:p>
    <w:p w14:paraId="53D2604E" w14:textId="77777777" w:rsidR="003917CE" w:rsidRPr="002D42B1" w:rsidRDefault="003917CE" w:rsidP="003917CE">
      <w:pPr>
        <w:pStyle w:val="Heading5"/>
        <w:rPr>
          <w:i/>
          <w:iCs/>
          <w:sz w:val="22"/>
          <w:szCs w:val="22"/>
        </w:rPr>
      </w:pPr>
      <w:bookmarkStart w:id="12" w:name="_te5fhjkv6vqk" w:colFirst="0" w:colLast="0"/>
      <w:bookmarkEnd w:id="12"/>
      <w:r w:rsidRPr="002D42B1">
        <w:rPr>
          <w:iCs/>
          <w:sz w:val="22"/>
          <w:szCs w:val="22"/>
        </w:rPr>
        <w:t>5.1.2 Complaint management process overview</w:t>
      </w:r>
    </w:p>
    <w:p w14:paraId="48C5811A" w14:textId="77777777" w:rsidR="003917CE" w:rsidRDefault="003917CE" w:rsidP="003917CE">
      <w:pPr>
        <w:ind w:right="160"/>
      </w:pPr>
      <w:r>
        <w:t xml:space="preserve">The process and investigation must adhere to impartiality, privacy, confidentiality, transparency and timeliness. Complaints will not be discussed with anyone who does not have responsibility for resolving the issue. </w:t>
      </w:r>
      <w:r w:rsidRPr="00CC4250">
        <w:t>GV Complete Care Support Services Pty Ltd</w:t>
      </w:r>
      <w:r>
        <w:t xml:space="preserve"> must consider any cultural and linguistic needs of a participant and provide the relevant support mechanism, such as an interpreter or similar.</w:t>
      </w:r>
    </w:p>
    <w:p w14:paraId="5BF6AA72" w14:textId="77777777" w:rsidR="003917CE" w:rsidRDefault="003917CE" w:rsidP="003917CE">
      <w:pPr>
        <w:ind w:right="160"/>
      </w:pPr>
      <w:r>
        <w:t xml:space="preserve"> </w:t>
      </w:r>
    </w:p>
    <w:p w14:paraId="20F5B5C0" w14:textId="77777777" w:rsidR="003917CE" w:rsidRDefault="003917CE" w:rsidP="003917CE">
      <w:pPr>
        <w:ind w:right="160"/>
      </w:pPr>
      <w:proofErr w:type="gramStart"/>
      <w:r>
        <w:t>Complainants</w:t>
      </w:r>
      <w:proofErr w:type="gramEnd"/>
      <w:r>
        <w:t xml:space="preserve"> are </w:t>
      </w:r>
      <w:proofErr w:type="gramStart"/>
      <w:r>
        <w:t>provided</w:t>
      </w:r>
      <w:proofErr w:type="gramEnd"/>
      <w:r>
        <w:t xml:space="preserve"> access to our Complaints and Feedback form, which may be accessed via our website, staff or management. The Complaints Manager will review the individual's needs and assist them using the best means to suit them. Children first are the </w:t>
      </w:r>
      <w:proofErr w:type="spellStart"/>
      <w:r>
        <w:t>centre</w:t>
      </w:r>
      <w:proofErr w:type="spellEnd"/>
      <w:r>
        <w:t xml:space="preserve"> of all actions relating to complaints or grievances. </w:t>
      </w:r>
    </w:p>
    <w:p w14:paraId="0D4A5487" w14:textId="77777777" w:rsidR="003917CE" w:rsidRDefault="003917CE" w:rsidP="003917CE">
      <w:pPr>
        <w:ind w:right="160"/>
      </w:pPr>
      <w:r>
        <w:t xml:space="preserve"> </w:t>
      </w:r>
    </w:p>
    <w:p w14:paraId="77998759" w14:textId="77777777" w:rsidR="003917CE" w:rsidRDefault="003917CE" w:rsidP="003917CE">
      <w:pPr>
        <w:ind w:right="160"/>
      </w:pPr>
      <w:r>
        <w:t>The variance between individuals requires a personal approach but may include the following:</w:t>
      </w:r>
    </w:p>
    <w:p w14:paraId="57EA4609"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offering an advocate</w:t>
      </w:r>
    </w:p>
    <w:p w14:paraId="518DA5E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providing text telephone (TTY) service to people with a hearing impairment</w:t>
      </w:r>
    </w:p>
    <w:p w14:paraId="4222789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ensuring the meeting site is </w:t>
      </w:r>
      <w:proofErr w:type="gramStart"/>
      <w:r>
        <w:t>wheelchair accessible</w:t>
      </w:r>
      <w:proofErr w:type="gramEnd"/>
    </w:p>
    <w:p w14:paraId="3F7830DC"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offering independent assistance to read and write to formulate and lodge a complaint</w:t>
      </w:r>
    </w:p>
    <w:p w14:paraId="00F74E2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seek information from the complainant to determine any special requirements (e.g. access or communication).</w:t>
      </w:r>
    </w:p>
    <w:p w14:paraId="2A7CF22D" w14:textId="77777777" w:rsidR="003917CE" w:rsidRPr="002D42B1" w:rsidRDefault="003917CE" w:rsidP="003917CE">
      <w:pPr>
        <w:pStyle w:val="Heading5"/>
        <w:rPr>
          <w:i/>
          <w:iCs/>
          <w:sz w:val="22"/>
          <w:szCs w:val="22"/>
        </w:rPr>
      </w:pPr>
      <w:bookmarkStart w:id="13" w:name="_4c8m6iwu7n7a" w:colFirst="0" w:colLast="0"/>
      <w:bookmarkEnd w:id="13"/>
      <w:r w:rsidRPr="002D42B1">
        <w:rPr>
          <w:iCs/>
          <w:sz w:val="22"/>
          <w:szCs w:val="22"/>
        </w:rPr>
        <w:t>5.1.3 Resolution Overview</w:t>
      </w:r>
    </w:p>
    <w:p w14:paraId="166365F1" w14:textId="77777777" w:rsidR="003917CE" w:rsidRDefault="003917CE" w:rsidP="003917CE">
      <w:pPr>
        <w:ind w:right="160"/>
      </w:pPr>
      <w:r>
        <w:t xml:space="preserve">The resolution outcomes from a complaint will </w:t>
      </w:r>
      <w:proofErr w:type="spellStart"/>
      <w:r>
        <w:t>recognise</w:t>
      </w:r>
      <w:proofErr w:type="spellEnd"/>
      <w:r>
        <w:t xml:space="preserve"> that people who make a complaint are generally seeking one, or more, of the following outcomes:</w:t>
      </w:r>
    </w:p>
    <w:p w14:paraId="7E4A995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Acknowledgement:</w:t>
      </w:r>
    </w:p>
    <w:p w14:paraId="0EEA7FEF"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genuinely listening without interruption</w:t>
      </w:r>
    </w:p>
    <w:p w14:paraId="553AA859" w14:textId="77777777" w:rsidR="003917CE" w:rsidRDefault="003917CE" w:rsidP="003917CE">
      <w:pPr>
        <w:ind w:left="1780" w:right="160" w:hanging="360"/>
      </w:pPr>
      <w:r>
        <w:rPr>
          <w:rFonts w:ascii="Courier New" w:eastAsia="Courier New" w:hAnsi="Courier New" w:cs="Courier New"/>
        </w:rPr>
        <w:lastRenderedPageBreak/>
        <w:t>o</w:t>
      </w:r>
      <w:r>
        <w:rPr>
          <w:rFonts w:ascii="Times New Roman" w:hAnsi="Times New Roman" w:cs="Times New Roman"/>
          <w:sz w:val="14"/>
          <w:szCs w:val="14"/>
        </w:rPr>
        <w:t xml:space="preserve">   </w:t>
      </w:r>
      <w:proofErr w:type="spellStart"/>
      <w:r>
        <w:t>empathising</w:t>
      </w:r>
      <w:proofErr w:type="spellEnd"/>
    </w:p>
    <w:p w14:paraId="465944D5"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ensuring</w:t>
      </w:r>
      <w:proofErr w:type="gramEnd"/>
      <w:r>
        <w:t xml:space="preserve"> the complainant feels comfortable (e.g. being aware that staff may be defensive and consider how this is perceived)</w:t>
      </w:r>
    </w:p>
    <w:p w14:paraId="69B28BCC"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acknowledgement of the effect of the situation on the individual</w:t>
      </w:r>
    </w:p>
    <w:p w14:paraId="01AA0AF2"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resolving to</w:t>
      </w:r>
      <w:proofErr w:type="gramEnd"/>
      <w:r>
        <w:t xml:space="preserve"> a good outcome</w:t>
      </w:r>
    </w:p>
    <w:p w14:paraId="7372A6B9"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notifying</w:t>
      </w:r>
      <w:proofErr w:type="gramEnd"/>
      <w:r>
        <w:t xml:space="preserve"> regularly and promptly on steps undertaken.</w:t>
      </w:r>
    </w:p>
    <w:p w14:paraId="10730BFC"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Answers:</w:t>
      </w:r>
    </w:p>
    <w:p w14:paraId="289F7C78"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clear</w:t>
      </w:r>
      <w:proofErr w:type="gramEnd"/>
      <w:r>
        <w:t xml:space="preserve"> explanations relevant to the issue, provided ONLY once all the facts are known.</w:t>
      </w:r>
    </w:p>
    <w:p w14:paraId="0976CABC"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Actions (Action Plan):</w:t>
      </w:r>
    </w:p>
    <w:p w14:paraId="2D4C382F"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what will be done?</w:t>
      </w:r>
    </w:p>
    <w:p w14:paraId="60142B27"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who will do it?</w:t>
      </w:r>
    </w:p>
    <w:p w14:paraId="00C86D56"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action plan completion date</w:t>
      </w:r>
    </w:p>
    <w:p w14:paraId="24171A84"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how</w:t>
      </w:r>
      <w:proofErr w:type="gramEnd"/>
      <w:r>
        <w:t xml:space="preserve"> progress will be communicated to all parties involved</w:t>
      </w:r>
    </w:p>
    <w:p w14:paraId="2560FC1E"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oversight of actions.</w:t>
      </w:r>
    </w:p>
    <w:p w14:paraId="14B4D8CA"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Apology:</w:t>
      </w:r>
    </w:p>
    <w:p w14:paraId="78ED7CF5"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 xml:space="preserve">considers the form of </w:t>
      </w:r>
      <w:proofErr w:type="gramStart"/>
      <w:r>
        <w:t>the apology</w:t>
      </w:r>
      <w:proofErr w:type="gramEnd"/>
      <w:r>
        <w:t xml:space="preserve"> and the managerial level of response</w:t>
      </w:r>
    </w:p>
    <w:p w14:paraId="49DFB4B5"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considers timeliness, sincerity</w:t>
      </w:r>
    </w:p>
    <w:p w14:paraId="262462FD"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be</w:t>
      </w:r>
      <w:proofErr w:type="gramEnd"/>
      <w:r>
        <w:t xml:space="preserve"> specific and direct</w:t>
      </w:r>
    </w:p>
    <w:p w14:paraId="5CF65894"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 xml:space="preserve">accept responsibility if appropriate and provide information on the cause and </w:t>
      </w:r>
      <w:proofErr w:type="gramStart"/>
      <w:r>
        <w:t>impacts</w:t>
      </w:r>
      <w:proofErr w:type="gramEnd"/>
    </w:p>
    <w:p w14:paraId="71B10958"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explains</w:t>
      </w:r>
      <w:proofErr w:type="gramEnd"/>
      <w:r>
        <w:t xml:space="preserve"> without excuses</w:t>
      </w:r>
    </w:p>
    <w:p w14:paraId="2FC05E2B"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provides a summary of key actions to move forward and resolve the issue.</w:t>
      </w:r>
      <w:bookmarkStart w:id="14" w:name="_t5ubldr84982" w:colFirst="0" w:colLast="0"/>
      <w:bookmarkEnd w:id="14"/>
    </w:p>
    <w:p w14:paraId="01E9725D" w14:textId="77777777" w:rsidR="003917CE" w:rsidRPr="00286779" w:rsidRDefault="003917CE" w:rsidP="003917CE">
      <w:pPr>
        <w:pStyle w:val="Heading4"/>
        <w:rPr>
          <w:i w:val="0"/>
          <w:iCs w:val="0"/>
        </w:rPr>
      </w:pPr>
      <w:bookmarkStart w:id="15" w:name="_463hugedne2g" w:colFirst="0" w:colLast="0"/>
      <w:bookmarkEnd w:id="15"/>
      <w:r w:rsidRPr="00286779">
        <w:rPr>
          <w:i w:val="0"/>
        </w:rPr>
        <w:t>5.2 Complaint process</w:t>
      </w:r>
    </w:p>
    <w:p w14:paraId="73D50BFC" w14:textId="77777777" w:rsidR="003917CE" w:rsidRDefault="003917CE" w:rsidP="003917CE">
      <w:pPr>
        <w:ind w:right="160"/>
      </w:pPr>
      <w:r>
        <w:t>Figure 1 Complaint Process Overview</w:t>
      </w:r>
    </w:p>
    <w:p w14:paraId="4F39B736" w14:textId="77777777" w:rsidR="003917CE" w:rsidRDefault="003917CE" w:rsidP="003917CE">
      <w:pPr>
        <w:ind w:right="160"/>
      </w:pPr>
      <w:r>
        <w:t>Complaints and suggestions can be made by:</w:t>
      </w:r>
    </w:p>
    <w:p w14:paraId="74367C5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using the Complaints and Feedback Form or the Anonymous Complaints and Feedback Form</w:t>
      </w:r>
    </w:p>
    <w:p w14:paraId="694CFAC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contacting a member of staff, verbally or in writing, our staff must offer to document the complaint on behalf of the participant if required and refer the matter to the Complaints Manager, verbally or in writing</w:t>
      </w:r>
    </w:p>
    <w:p w14:paraId="493CC6B5"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responding to questionnaires and surveys</w:t>
      </w:r>
    </w:p>
    <w:p w14:paraId="3B9FEC9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sending an email to our contact email</w:t>
      </w:r>
    </w:p>
    <w:p w14:paraId="01451B3B"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attending meetings/care conferences</w:t>
      </w:r>
    </w:p>
    <w:p w14:paraId="533251E4"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contacting external complaint agencies, see 5.5 Unresolved Complaints</w:t>
      </w:r>
    </w:p>
    <w:p w14:paraId="4C7C7F28"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communicating orally, in writing, or by any other relevant means.</w:t>
      </w:r>
    </w:p>
    <w:p w14:paraId="5F26F2FA" w14:textId="77777777" w:rsidR="003917CE" w:rsidRDefault="003917CE" w:rsidP="003917CE">
      <w:r>
        <w:t xml:space="preserve"> </w:t>
      </w:r>
    </w:p>
    <w:p w14:paraId="74444BAA" w14:textId="77777777" w:rsidR="003917CE" w:rsidRDefault="003917CE" w:rsidP="003917CE">
      <w:pPr>
        <w:ind w:right="160"/>
      </w:pPr>
      <w:r>
        <w:t>Complaints may be made by:</w:t>
      </w:r>
    </w:p>
    <w:p w14:paraId="7B17B9B5" w14:textId="77777777" w:rsidR="003917CE" w:rsidRDefault="003917CE" w:rsidP="003917CE">
      <w:pPr>
        <w:ind w:left="1220" w:right="160" w:hanging="360"/>
      </w:pPr>
      <w:r>
        <w:lastRenderedPageBreak/>
        <w:t>●</w:t>
      </w:r>
      <w:r>
        <w:rPr>
          <w:rFonts w:ascii="Times New Roman" w:hAnsi="Times New Roman" w:cs="Times New Roman"/>
          <w:sz w:val="14"/>
          <w:szCs w:val="14"/>
        </w:rPr>
        <w:t xml:space="preserve"> </w:t>
      </w:r>
      <w:r>
        <w:rPr>
          <w:rFonts w:ascii="Times New Roman" w:hAnsi="Times New Roman" w:cs="Times New Roman"/>
          <w:sz w:val="14"/>
          <w:szCs w:val="14"/>
        </w:rPr>
        <w:tab/>
      </w:r>
      <w:r>
        <w:t>staff</w:t>
      </w:r>
    </w:p>
    <w:p w14:paraId="583C45D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 and young people</w:t>
      </w:r>
    </w:p>
    <w:p w14:paraId="1B4F66E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participants</w:t>
      </w:r>
    </w:p>
    <w:p w14:paraId="502A743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public</w:t>
      </w:r>
    </w:p>
    <w:p w14:paraId="07B86D5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advocates</w:t>
      </w:r>
    </w:p>
    <w:p w14:paraId="49469D6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family members</w:t>
      </w:r>
    </w:p>
    <w:p w14:paraId="3510941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carers</w:t>
      </w:r>
    </w:p>
    <w:p w14:paraId="580E07E0"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anonymous person/s.</w:t>
      </w:r>
    </w:p>
    <w:p w14:paraId="2D510E31" w14:textId="77777777" w:rsidR="003917CE" w:rsidRDefault="003917CE" w:rsidP="003917CE">
      <w:pPr>
        <w:ind w:right="160"/>
        <w:rPr>
          <w:sz w:val="18"/>
          <w:szCs w:val="18"/>
        </w:rPr>
      </w:pPr>
      <w:r>
        <w:rPr>
          <w:sz w:val="18"/>
          <w:szCs w:val="18"/>
        </w:rPr>
        <w:t xml:space="preserve"> </w:t>
      </w:r>
    </w:p>
    <w:p w14:paraId="199A4445" w14:textId="77777777" w:rsidR="003917CE" w:rsidRDefault="003917CE" w:rsidP="003917CE">
      <w:pPr>
        <w:ind w:right="160"/>
      </w:pPr>
      <w:r>
        <w:t xml:space="preserve">The Complaints Manager records results in the Complaints Compliments and Feedback Register, allowing input into our continuous improvement processes. The Continuous Improvement Register will record improvements established after the </w:t>
      </w:r>
      <w:proofErr w:type="spellStart"/>
      <w:r>
        <w:t>finalisation</w:t>
      </w:r>
      <w:proofErr w:type="spellEnd"/>
      <w:r>
        <w:t xml:space="preserve"> of the complaint management process.</w:t>
      </w:r>
    </w:p>
    <w:p w14:paraId="4E39D612" w14:textId="77777777" w:rsidR="003917CE" w:rsidRDefault="003917CE" w:rsidP="003917CE">
      <w:pPr>
        <w:ind w:right="160"/>
      </w:pPr>
      <w:r>
        <w:t xml:space="preserve"> </w:t>
      </w:r>
    </w:p>
    <w:p w14:paraId="1BD64390" w14:textId="77777777" w:rsidR="003917CE" w:rsidRDefault="003917CE" w:rsidP="003917CE">
      <w:pPr>
        <w:ind w:right="160"/>
      </w:pPr>
      <w:r>
        <w:t>If a complaint is about:</w:t>
      </w:r>
    </w:p>
    <w:p w14:paraId="05EAA8A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Support or services: The Complaints Manager will deal with the complaint.</w:t>
      </w:r>
    </w:p>
    <w:p w14:paraId="1655EBF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member/s: The Complaints Manager will deal with the complaint</w:t>
      </w:r>
    </w:p>
    <w:p w14:paraId="794AF50A"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CEO/Manager: An external and independent person or body will be approached to manage.</w:t>
      </w:r>
    </w:p>
    <w:p w14:paraId="4BA7804F" w14:textId="77777777" w:rsidR="003917CE" w:rsidRDefault="003917CE" w:rsidP="003917CE">
      <w:pPr>
        <w:ind w:right="160"/>
      </w:pPr>
      <w:r>
        <w:t xml:space="preserve"> </w:t>
      </w:r>
    </w:p>
    <w:p w14:paraId="73F24451" w14:textId="77777777" w:rsidR="003917CE" w:rsidRDefault="003917CE" w:rsidP="003917CE">
      <w:pPr>
        <w:ind w:right="160"/>
      </w:pPr>
      <w:r>
        <w:t>Conflict of interest may occur if a complaint relates to senior management and the board (where one exists). To manage the real or perceived conflicts, we will:</w:t>
      </w:r>
    </w:p>
    <w:p w14:paraId="3033CDAA"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identify a real, perceived or potential conflict of interest</w:t>
      </w:r>
    </w:p>
    <w:p w14:paraId="4E65BE8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follow the Complaints management process</w:t>
      </w:r>
    </w:p>
    <w:p w14:paraId="304A739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notify a senior manager or board member if a complaint is filed against them (unless there has been a confidentiality request)</w:t>
      </w:r>
    </w:p>
    <w:p w14:paraId="3340628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provide the individual with an opportunity to respond per the complaints management process.</w:t>
      </w:r>
    </w:p>
    <w:p w14:paraId="4811DC78" w14:textId="77777777" w:rsidR="003917CE" w:rsidRDefault="003917CE" w:rsidP="003917CE">
      <w:pPr>
        <w:ind w:right="160"/>
      </w:pPr>
      <w:r>
        <w:t xml:space="preserve"> </w:t>
      </w:r>
    </w:p>
    <w:p w14:paraId="7043BD3C" w14:textId="77777777" w:rsidR="003917CE" w:rsidRDefault="003917CE" w:rsidP="003917CE">
      <w:pPr>
        <w:ind w:right="160" w:firstLine="20"/>
      </w:pPr>
      <w:r>
        <w:t>All staff, children, young people, family and advocates, visiting health professionals, and visitors are informed of our complaints process via:</w:t>
      </w:r>
    </w:p>
    <w:p w14:paraId="71BF983C" w14:textId="77777777" w:rsidR="003917CE" w:rsidRDefault="003917CE" w:rsidP="003917CE">
      <w:pPr>
        <w:ind w:left="1220" w:right="160" w:hanging="360"/>
      </w:pPr>
      <w:r>
        <w:t>●</w:t>
      </w:r>
      <w:r>
        <w:rPr>
          <w:rFonts w:ascii="Times New Roman" w:hAnsi="Times New Roman" w:cs="Times New Roman"/>
          <w:sz w:val="14"/>
          <w:szCs w:val="14"/>
        </w:rPr>
        <w:t xml:space="preserve"> </w:t>
      </w:r>
      <w:r>
        <w:tab/>
        <w:t>welcome information - Child and Young People Handbook, Participant Handbook</w:t>
      </w:r>
    </w:p>
    <w:p w14:paraId="5E40364C"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initial access to support meetings</w:t>
      </w:r>
    </w:p>
    <w:p w14:paraId="606FEF3A"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orientation, induction and training</w:t>
      </w:r>
    </w:p>
    <w:p w14:paraId="41397A4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meetings, reviews and assessments</w:t>
      </w:r>
    </w:p>
    <w:p w14:paraId="5515F44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participant agreements</w:t>
      </w:r>
    </w:p>
    <w:p w14:paraId="464A1260"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agreements</w:t>
      </w:r>
    </w:p>
    <w:p w14:paraId="22AFD600" w14:textId="77777777" w:rsidR="003917CE" w:rsidRPr="00E14826"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contractor agreements.</w:t>
      </w:r>
    </w:p>
    <w:p w14:paraId="4EB191C5" w14:textId="77777777" w:rsidR="003917CE" w:rsidRPr="00E14826" w:rsidRDefault="003917CE" w:rsidP="003917CE">
      <w:pPr>
        <w:pStyle w:val="Heading5"/>
        <w:rPr>
          <w:i/>
          <w:iCs/>
          <w:sz w:val="22"/>
          <w:szCs w:val="22"/>
        </w:rPr>
      </w:pPr>
      <w:bookmarkStart w:id="16" w:name="_431enoee3rs0" w:colFirst="0" w:colLast="0"/>
      <w:bookmarkEnd w:id="16"/>
      <w:r w:rsidRPr="002D42B1">
        <w:rPr>
          <w:iCs/>
          <w:sz w:val="22"/>
          <w:szCs w:val="22"/>
        </w:rPr>
        <w:lastRenderedPageBreak/>
        <w:t xml:space="preserve">5.2.1 </w:t>
      </w:r>
      <w:proofErr w:type="gramStart"/>
      <w:r w:rsidRPr="002D42B1">
        <w:rPr>
          <w:iCs/>
          <w:sz w:val="22"/>
          <w:szCs w:val="22"/>
        </w:rPr>
        <w:t>Non-investigation</w:t>
      </w:r>
      <w:proofErr w:type="gramEnd"/>
      <w:r w:rsidRPr="002D42B1">
        <w:rPr>
          <w:iCs/>
          <w:sz w:val="22"/>
          <w:szCs w:val="22"/>
        </w:rPr>
        <w:t xml:space="preserve"> complaint process</w:t>
      </w:r>
    </w:p>
    <w:p w14:paraId="0D320F42" w14:textId="77777777" w:rsidR="003917CE" w:rsidRDefault="003917CE" w:rsidP="003917CE">
      <w:pPr>
        <w:ind w:right="160"/>
      </w:pPr>
      <w:r>
        <w:t>All complaints, where possible, will be managed directly and quickly at the point of service unless the complaint requires investigation (see the procedure outlined below). The non-investigation complaint process is as follows:</w:t>
      </w:r>
    </w:p>
    <w:p w14:paraId="547FFE8A" w14:textId="77777777" w:rsidR="003917CE" w:rsidRDefault="003917CE" w:rsidP="003917CE">
      <w:pPr>
        <w:ind w:left="1220" w:right="160" w:hanging="360"/>
      </w:pPr>
      <w:r>
        <w:t>1</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Issue</w:t>
      </w:r>
      <w:proofErr w:type="gramEnd"/>
      <w:r>
        <w:t xml:space="preserve"> reviewed by the Complaints Manager.</w:t>
      </w:r>
    </w:p>
    <w:p w14:paraId="4D54CA60" w14:textId="77777777" w:rsidR="003917CE" w:rsidRDefault="003917CE" w:rsidP="003917CE">
      <w:pPr>
        <w:ind w:left="1220" w:right="160" w:hanging="360"/>
      </w:pPr>
      <w:r>
        <w:t>2</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The</w:t>
      </w:r>
      <w:proofErr w:type="gramEnd"/>
      <w:r>
        <w:t xml:space="preserve"> complainant will be consulted, and the issue will be discussed to determine the actions required to resolve the issue. </w:t>
      </w:r>
      <w:r w:rsidRPr="00CC4250">
        <w:t>GV Complete Care Support Services Pty Ltd</w:t>
      </w:r>
      <w:r>
        <w:t xml:space="preserve"> will offer complainant support from an independent advocate to reduce stress and anxiety during this process.</w:t>
      </w:r>
    </w:p>
    <w:p w14:paraId="48E4A156" w14:textId="77777777" w:rsidR="003917CE" w:rsidRDefault="003917CE" w:rsidP="003917CE">
      <w:pPr>
        <w:ind w:left="1220" w:right="160" w:hanging="360"/>
      </w:pPr>
      <w:r>
        <w:t>3</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All</w:t>
      </w:r>
      <w:proofErr w:type="gramEnd"/>
      <w:r>
        <w:t xml:space="preserve"> available options will be discussed with the complainant and their advocate.</w:t>
      </w:r>
    </w:p>
    <w:p w14:paraId="060E3FA1" w14:textId="77777777" w:rsidR="003917CE" w:rsidRDefault="003917CE" w:rsidP="003917CE">
      <w:pPr>
        <w:ind w:left="1220" w:right="160" w:hanging="360"/>
      </w:pPr>
      <w:r>
        <w:t>4</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Where</w:t>
      </w:r>
      <w:proofErr w:type="gramEnd"/>
      <w:r>
        <w:t xml:space="preserve"> possible, a collaborative decision is </w:t>
      </w:r>
      <w:proofErr w:type="spellStart"/>
      <w:r>
        <w:t>finalised</w:t>
      </w:r>
      <w:proofErr w:type="spellEnd"/>
      <w:r>
        <w:t xml:space="preserve"> (i.e. acknowledgement, answer, action or apology).</w:t>
      </w:r>
    </w:p>
    <w:p w14:paraId="6BABBFBA" w14:textId="77777777" w:rsidR="003917CE" w:rsidRDefault="003917CE" w:rsidP="003917CE">
      <w:pPr>
        <w:ind w:left="1220" w:right="160" w:hanging="360"/>
      </w:pPr>
      <w:r>
        <w:t>5</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The</w:t>
      </w:r>
      <w:proofErr w:type="gramEnd"/>
      <w:r>
        <w:t xml:space="preserve"> complainant is informed of the decision and the reasons for the outcome.</w:t>
      </w:r>
    </w:p>
    <w:p w14:paraId="36E74446" w14:textId="77777777" w:rsidR="003917CE" w:rsidRDefault="003917CE" w:rsidP="003917CE">
      <w:pPr>
        <w:ind w:left="1220" w:right="160" w:hanging="360"/>
      </w:pPr>
      <w:r>
        <w:t>6</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The</w:t>
      </w:r>
      <w:proofErr w:type="gramEnd"/>
      <w:r>
        <w:t xml:space="preserve"> complainant can seek to review the decision if they are unhappy with the resolution; this may lead to implementing the complaint investigation process.</w:t>
      </w:r>
    </w:p>
    <w:p w14:paraId="6132F517" w14:textId="77777777" w:rsidR="003917CE" w:rsidRDefault="003917CE" w:rsidP="003917CE">
      <w:pPr>
        <w:ind w:left="1220" w:right="160" w:hanging="360"/>
      </w:pPr>
      <w:r>
        <w:t>7.</w:t>
      </w:r>
      <w:r>
        <w:rPr>
          <w:rFonts w:ascii="Times New Roman" w:hAnsi="Times New Roman" w:cs="Times New Roman"/>
          <w:sz w:val="14"/>
          <w:szCs w:val="14"/>
        </w:rPr>
        <w:t xml:space="preserve"> </w:t>
      </w:r>
      <w:r>
        <w:rPr>
          <w:rFonts w:ascii="Times New Roman" w:hAnsi="Times New Roman" w:cs="Times New Roman"/>
          <w:sz w:val="14"/>
          <w:szCs w:val="14"/>
        </w:rPr>
        <w:tab/>
      </w:r>
      <w:r>
        <w:t>If a complainant seeks a review, a review of the decisions may be resolved quickly by the Complaints Manager repeating the above points (2 to 5).</w:t>
      </w:r>
      <w:bookmarkStart w:id="17" w:name="_tz0nn6k2pk6o" w:colFirst="0" w:colLast="0"/>
      <w:bookmarkEnd w:id="17"/>
    </w:p>
    <w:p w14:paraId="7AF14E04" w14:textId="77777777" w:rsidR="003917CE" w:rsidRPr="00E14826" w:rsidRDefault="003917CE" w:rsidP="003917CE">
      <w:pPr>
        <w:pStyle w:val="Heading5"/>
        <w:rPr>
          <w:i/>
          <w:iCs/>
          <w:sz w:val="22"/>
          <w:szCs w:val="22"/>
        </w:rPr>
      </w:pPr>
      <w:bookmarkStart w:id="18" w:name="_k3yls8kco8nn" w:colFirst="0" w:colLast="0"/>
      <w:bookmarkEnd w:id="18"/>
      <w:r w:rsidRPr="002D42B1">
        <w:rPr>
          <w:iCs/>
          <w:sz w:val="22"/>
          <w:szCs w:val="22"/>
        </w:rPr>
        <w:t>5.2.2 Verbal complaint was given to a frontline worker</w:t>
      </w:r>
    </w:p>
    <w:p w14:paraId="164AE76B" w14:textId="77777777" w:rsidR="003917CE" w:rsidRDefault="003917CE" w:rsidP="003917CE">
      <w:pPr>
        <w:ind w:right="160"/>
      </w:pPr>
      <w:r>
        <w:t>If a frontline worker receives a verbal complaint, they must:</w:t>
      </w:r>
    </w:p>
    <w:p w14:paraId="529CA00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contact the Complaints Manager at the first opportunity and before the end of their shift</w:t>
      </w:r>
    </w:p>
    <w:p w14:paraId="5DB31FA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complete a Complaints and Feedback Form within 24 </w:t>
      </w:r>
      <w:proofErr w:type="spellStart"/>
      <w:r>
        <w:t>hrs</w:t>
      </w:r>
      <w:proofErr w:type="spellEnd"/>
      <w:r>
        <w:t xml:space="preserve"> on behalf of the complainant</w:t>
      </w:r>
    </w:p>
    <w:p w14:paraId="3BD31D78"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forward the completed Complaints and Feedback Form to the Complaints Manager immediately after completing the form.</w:t>
      </w:r>
    </w:p>
    <w:p w14:paraId="2D1E5478" w14:textId="77777777" w:rsidR="003917CE" w:rsidRDefault="003917CE" w:rsidP="003917CE">
      <w:pPr>
        <w:ind w:right="160"/>
      </w:pPr>
      <w:r>
        <w:t xml:space="preserve"> </w:t>
      </w:r>
    </w:p>
    <w:p w14:paraId="7F9B4B31" w14:textId="77777777" w:rsidR="003917CE" w:rsidRDefault="003917CE" w:rsidP="003917CE">
      <w:pPr>
        <w:ind w:right="160"/>
      </w:pPr>
      <w:r>
        <w:t xml:space="preserve">The following complaint investigation process is then undertaken. </w:t>
      </w:r>
    </w:p>
    <w:p w14:paraId="03A0A192" w14:textId="77777777" w:rsidR="003917CE" w:rsidRPr="00E14826" w:rsidRDefault="003917CE" w:rsidP="003917CE">
      <w:pPr>
        <w:pStyle w:val="Heading5"/>
        <w:rPr>
          <w:i/>
          <w:iCs/>
          <w:sz w:val="22"/>
          <w:szCs w:val="22"/>
        </w:rPr>
      </w:pPr>
      <w:bookmarkStart w:id="19" w:name="_muaa46ol0ipl" w:colFirst="0" w:colLast="0"/>
      <w:bookmarkEnd w:id="19"/>
      <w:r w:rsidRPr="002D42B1">
        <w:rPr>
          <w:iCs/>
          <w:sz w:val="22"/>
          <w:szCs w:val="22"/>
        </w:rPr>
        <w:t xml:space="preserve">5.2.3 </w:t>
      </w:r>
      <w:r>
        <w:rPr>
          <w:iCs/>
          <w:sz w:val="22"/>
          <w:szCs w:val="22"/>
        </w:rPr>
        <w:t>C</w:t>
      </w:r>
      <w:r w:rsidRPr="002D42B1">
        <w:rPr>
          <w:iCs/>
          <w:sz w:val="22"/>
          <w:szCs w:val="22"/>
        </w:rPr>
        <w:t>omplaint investigation process</w:t>
      </w:r>
    </w:p>
    <w:p w14:paraId="446320CD" w14:textId="77777777" w:rsidR="003917CE" w:rsidRDefault="003917CE" w:rsidP="003917CE">
      <w:pPr>
        <w:ind w:right="160" w:firstLine="360"/>
        <w:rPr>
          <w:b/>
        </w:rPr>
      </w:pPr>
      <w:r>
        <w:rPr>
          <w:b/>
        </w:rPr>
        <w:t>Step 1. Acknowledge</w:t>
      </w:r>
    </w:p>
    <w:p w14:paraId="29EE2C3F" w14:textId="77777777" w:rsidR="003917CE" w:rsidRDefault="003917CE" w:rsidP="003917CE">
      <w:pPr>
        <w:ind w:left="1220" w:right="160" w:hanging="360"/>
      </w:pPr>
      <w:r>
        <w:t>1</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Acknowledge</w:t>
      </w:r>
      <w:proofErr w:type="gramEnd"/>
      <w:r>
        <w:t xml:space="preserve"> all complaints quickly, within one working day, where possible.</w:t>
      </w:r>
    </w:p>
    <w:p w14:paraId="31242336" w14:textId="77777777" w:rsidR="003917CE" w:rsidRDefault="003917CE" w:rsidP="003917CE">
      <w:bookmarkStart w:id="20" w:name="_dxbaldqbcp5j" w:colFirst="0" w:colLast="0"/>
      <w:bookmarkEnd w:id="20"/>
      <w:r>
        <w:t xml:space="preserve"> </w:t>
      </w:r>
    </w:p>
    <w:p w14:paraId="52679C8B" w14:textId="77777777" w:rsidR="003917CE" w:rsidRDefault="003917CE" w:rsidP="003917CE">
      <w:pPr>
        <w:ind w:right="160" w:firstLine="360"/>
        <w:rPr>
          <w:b/>
        </w:rPr>
      </w:pPr>
      <w:r>
        <w:rPr>
          <w:b/>
        </w:rPr>
        <w:t>Step 2. Review of the complaint</w:t>
      </w:r>
    </w:p>
    <w:p w14:paraId="6BED56BC" w14:textId="77777777" w:rsidR="003917CE" w:rsidRDefault="003917CE" w:rsidP="003917CE">
      <w:pPr>
        <w:ind w:left="1220" w:right="160" w:hanging="360"/>
      </w:pPr>
      <w:r>
        <w:t>1</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rsidRPr="00CC4250">
        <w:t>GV</w:t>
      </w:r>
      <w:proofErr w:type="gramEnd"/>
      <w:r w:rsidRPr="00CC4250">
        <w:t xml:space="preserve"> Complete Care Support Services Pty Ltd</w:t>
      </w:r>
      <w:r>
        <w:t xml:space="preserve"> will offer the complainant support from an independent advocate to reduce stress and anxiety at the beginning and throughout the process.</w:t>
      </w:r>
    </w:p>
    <w:p w14:paraId="0B256D20" w14:textId="77777777" w:rsidR="003917CE" w:rsidRDefault="003917CE" w:rsidP="003917CE">
      <w:pPr>
        <w:ind w:left="1220" w:right="160" w:hanging="360"/>
      </w:pPr>
      <w:r>
        <w:t>2.</w:t>
      </w:r>
      <w:r>
        <w:rPr>
          <w:rFonts w:ascii="Times New Roman" w:hAnsi="Times New Roman" w:cs="Times New Roman"/>
          <w:sz w:val="14"/>
          <w:szCs w:val="14"/>
        </w:rPr>
        <w:t xml:space="preserve"> </w:t>
      </w:r>
      <w:r>
        <w:rPr>
          <w:rFonts w:ascii="Times New Roman" w:hAnsi="Times New Roman" w:cs="Times New Roman"/>
          <w:sz w:val="14"/>
          <w:szCs w:val="14"/>
        </w:rPr>
        <w:tab/>
      </w:r>
      <w:r>
        <w:t>We will ensure that the child or young person is treated respectfully, courteously and sensitively to promote their safety (staff are appropriately trained and will refer to the</w:t>
      </w:r>
      <w:hyperlink r:id="rId13">
        <w:r>
          <w:t xml:space="preserve"> </w:t>
        </w:r>
      </w:hyperlink>
      <w:hyperlink r:id="rId14">
        <w:r>
          <w:rPr>
            <w:color w:val="1155CC"/>
            <w:u w:val="single"/>
          </w:rPr>
          <w:t>Complaint Handling Guide Upholding the Rights of Children and Young People</w:t>
        </w:r>
      </w:hyperlink>
      <w:r>
        <w:t xml:space="preserve"> for guidance).   </w:t>
      </w:r>
    </w:p>
    <w:p w14:paraId="35D81DCC" w14:textId="77777777" w:rsidR="003917CE" w:rsidRDefault="003917CE" w:rsidP="003917CE">
      <w:pPr>
        <w:ind w:left="1220" w:right="160" w:hanging="360"/>
      </w:pPr>
      <w:r>
        <w:t>3</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Involve</w:t>
      </w:r>
      <w:proofErr w:type="gramEnd"/>
      <w:r>
        <w:t xml:space="preserve"> the complainant and their advocate using a consultative process to ensure their voice, views and preferred outcomes are heard and discussed.</w:t>
      </w:r>
    </w:p>
    <w:p w14:paraId="3EFBE54A" w14:textId="77777777" w:rsidR="003917CE" w:rsidRDefault="003917CE" w:rsidP="003917CE">
      <w:pPr>
        <w:ind w:left="1220" w:right="160" w:hanging="360"/>
      </w:pPr>
      <w:r>
        <w:lastRenderedPageBreak/>
        <w:t>4</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Determine</w:t>
      </w:r>
      <w:proofErr w:type="gramEnd"/>
      <w:r>
        <w:t xml:space="preserve"> the outcome the complainant seeks (i.e. acknowledgement, answers, actions or apology). Information will be used to ensure that the complainant's feedback and requirements are at the core of the complaint investigation and management process.</w:t>
      </w:r>
    </w:p>
    <w:p w14:paraId="60981AFA" w14:textId="77777777" w:rsidR="003917CE" w:rsidRDefault="003917CE" w:rsidP="003917CE">
      <w:pPr>
        <w:ind w:left="1220" w:right="160" w:hanging="360"/>
      </w:pPr>
      <w:r>
        <w:t>5</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Inform</w:t>
      </w:r>
      <w:proofErr w:type="gramEnd"/>
      <w:r>
        <w:t xml:space="preserve"> the complainant of the following:</w:t>
      </w:r>
    </w:p>
    <w:p w14:paraId="464FD385"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their right to </w:t>
      </w:r>
      <w:proofErr w:type="gramStart"/>
      <w:r>
        <w:t>an</w:t>
      </w:r>
      <w:proofErr w:type="gramEnd"/>
      <w:r>
        <w:t xml:space="preserve"> advocate and interpreter</w:t>
      </w:r>
    </w:p>
    <w:p w14:paraId="7F7261F7" w14:textId="77777777" w:rsidR="003917CE" w:rsidRDefault="003917CE" w:rsidP="003917CE">
      <w:pPr>
        <w:ind w:left="1780" w:right="160" w:hanging="360"/>
      </w:pPr>
      <w:r>
        <w:t>●</w:t>
      </w:r>
      <w:r>
        <w:rPr>
          <w:rFonts w:ascii="Times New Roman" w:hAnsi="Times New Roman" w:cs="Times New Roman"/>
          <w:sz w:val="14"/>
          <w:szCs w:val="14"/>
        </w:rPr>
        <w:t xml:space="preserve"> </w:t>
      </w:r>
      <w:r>
        <w:tab/>
        <w:t>the stages of the complaint management and decision-making process</w:t>
      </w:r>
    </w:p>
    <w:p w14:paraId="622539F6"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mechanisms implemented to protect the complainant's privacy</w:t>
      </w:r>
    </w:p>
    <w:p w14:paraId="492D8EAC"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their right to complain refer to 5.5. Unresolved Complaints at anytime</w:t>
      </w:r>
    </w:p>
    <w:p w14:paraId="73C7436F"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actual progress and outcomes of the investigation.</w:t>
      </w:r>
    </w:p>
    <w:p w14:paraId="3E72E931" w14:textId="77777777" w:rsidR="003917CE" w:rsidRDefault="003917CE" w:rsidP="003917CE">
      <w:pPr>
        <w:ind w:left="1220" w:right="160" w:hanging="360"/>
      </w:pPr>
      <w:r>
        <w:t>6</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Determine</w:t>
      </w:r>
      <w:proofErr w:type="gramEnd"/>
      <w:r>
        <w:t xml:space="preserve"> the type of complaint (i.e. service, support or process).</w:t>
      </w:r>
    </w:p>
    <w:p w14:paraId="5968DDFB" w14:textId="77777777" w:rsidR="003917CE" w:rsidRDefault="003917CE" w:rsidP="003917CE">
      <w:pPr>
        <w:ind w:left="1220" w:right="160" w:hanging="360"/>
      </w:pPr>
      <w:r>
        <w:t>7</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Notify</w:t>
      </w:r>
      <w:proofErr w:type="gramEnd"/>
      <w:r>
        <w:t xml:space="preserve"> the complainant and their advocate at each investigation stage and seek feedback.</w:t>
      </w:r>
    </w:p>
    <w:p w14:paraId="2718D694" w14:textId="77777777" w:rsidR="003917CE" w:rsidRDefault="003917CE" w:rsidP="003917CE">
      <w:pPr>
        <w:ind w:left="1220" w:right="160" w:hanging="360"/>
      </w:pPr>
      <w:r>
        <w:t>8</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If</w:t>
      </w:r>
      <w:proofErr w:type="gramEnd"/>
      <w:r>
        <w:t xml:space="preserve"> a consultative meeting is required, it will be held conveniently and in a safe environment, as determined by the complainant. The child or young person's record will be checked for a preferred contact for complaints. The child or young person will also be asked if they would like to nominate a staff member from </w:t>
      </w:r>
      <w:r w:rsidRPr="00CC4250">
        <w:t>GV Complete Care Support Services Pty Ltd</w:t>
      </w:r>
      <w:r>
        <w:t xml:space="preserve"> who handles complaints to support them.</w:t>
      </w:r>
    </w:p>
    <w:p w14:paraId="7EECB0EC" w14:textId="77777777" w:rsidR="003917CE" w:rsidRDefault="003917CE" w:rsidP="003917CE">
      <w:pPr>
        <w:ind w:left="1220" w:right="160" w:hanging="360"/>
      </w:pPr>
      <w:r>
        <w:t>9</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If</w:t>
      </w:r>
      <w:proofErr w:type="gramEnd"/>
      <w:r>
        <w:t xml:space="preserve"> the complainant is not satisfied with the </w:t>
      </w:r>
      <w:proofErr w:type="gramStart"/>
      <w:r>
        <w:t>reportable allegation</w:t>
      </w:r>
      <w:proofErr w:type="gramEnd"/>
      <w:r>
        <w:t xml:space="preserve"> response from the Complaints Manager and head of our </w:t>
      </w:r>
      <w:proofErr w:type="spellStart"/>
      <w:r>
        <w:t>organisation</w:t>
      </w:r>
      <w:proofErr w:type="spellEnd"/>
      <w:r>
        <w:t>, then refer to 5.5 Unresolved Complaints.</w:t>
      </w:r>
    </w:p>
    <w:p w14:paraId="594C40AC" w14:textId="77777777" w:rsidR="003917CE" w:rsidRDefault="003917CE" w:rsidP="003917CE">
      <w:pPr>
        <w:ind w:left="1220" w:right="160" w:hanging="360"/>
      </w:pPr>
      <w:r>
        <w:t xml:space="preserve"> </w:t>
      </w:r>
    </w:p>
    <w:p w14:paraId="5D59F8E6" w14:textId="77777777" w:rsidR="003917CE" w:rsidRDefault="003917CE" w:rsidP="003917CE">
      <w:pPr>
        <w:ind w:left="1220" w:right="160" w:hanging="360"/>
      </w:pPr>
      <w:r>
        <w:t xml:space="preserve">Note: Service provision complaints are referred </w:t>
      </w:r>
      <w:proofErr w:type="gramStart"/>
      <w:r>
        <w:t>to</w:t>
      </w:r>
      <w:proofErr w:type="gramEnd"/>
      <w:r>
        <w:t xml:space="preserve"> the NDIS Commission.</w:t>
      </w:r>
    </w:p>
    <w:p w14:paraId="5FAE7767" w14:textId="77777777" w:rsidR="003917CE" w:rsidRDefault="003917CE" w:rsidP="003917CE">
      <w:pPr>
        <w:ind w:right="160"/>
      </w:pPr>
      <w:r>
        <w:t xml:space="preserve"> </w:t>
      </w:r>
    </w:p>
    <w:p w14:paraId="4327A12E" w14:textId="77777777" w:rsidR="003917CE" w:rsidRDefault="003917CE" w:rsidP="003917CE">
      <w:pPr>
        <w:ind w:right="160" w:firstLine="360"/>
        <w:rPr>
          <w:b/>
        </w:rPr>
      </w:pPr>
      <w:r>
        <w:rPr>
          <w:b/>
        </w:rPr>
        <w:t>Step 3. Assessing the complaint</w:t>
      </w:r>
    </w:p>
    <w:p w14:paraId="625F37BA" w14:textId="77777777" w:rsidR="003917CE" w:rsidRDefault="003917CE" w:rsidP="003917CE">
      <w:pPr>
        <w:ind w:left="1220" w:right="160" w:hanging="360"/>
      </w:pPr>
      <w:r>
        <w:t>1</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When</w:t>
      </w:r>
      <w:proofErr w:type="gramEnd"/>
      <w:r>
        <w:t xml:space="preserve"> assessing a complaint, the Complaints Manager must </w:t>
      </w:r>
      <w:proofErr w:type="spellStart"/>
      <w:r>
        <w:t>prioritise</w:t>
      </w:r>
      <w:proofErr w:type="spellEnd"/>
      <w:r>
        <w:t xml:space="preserve"> the complaint and determine a resolution pathway (where required).</w:t>
      </w:r>
    </w:p>
    <w:p w14:paraId="79E9C87D" w14:textId="77777777" w:rsidR="003917CE" w:rsidRDefault="003917CE" w:rsidP="003917CE">
      <w:pPr>
        <w:ind w:left="1220" w:right="160" w:hanging="360"/>
      </w:pPr>
      <w:r>
        <w:t>2</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After</w:t>
      </w:r>
      <w:proofErr w:type="gramEnd"/>
      <w:r>
        <w:t xml:space="preserve"> the pathway is established, the complaint will be investigated.</w:t>
      </w:r>
    </w:p>
    <w:p w14:paraId="18BD4F29" w14:textId="77777777" w:rsidR="003917CE" w:rsidRDefault="003917CE" w:rsidP="003917CE">
      <w:pPr>
        <w:ind w:left="1220" w:right="160" w:hanging="360"/>
      </w:pPr>
      <w:r>
        <w:t>3</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Feedback</w:t>
      </w:r>
      <w:proofErr w:type="gramEnd"/>
      <w:r>
        <w:t xml:space="preserve"> from the complainant or their advocate must be used as part of this process (e.g. consultation meeting data).</w:t>
      </w:r>
    </w:p>
    <w:p w14:paraId="3192932A" w14:textId="77777777" w:rsidR="003917CE" w:rsidRDefault="003917CE" w:rsidP="003917CE">
      <w:pPr>
        <w:ind w:left="1220" w:right="160" w:hanging="360"/>
      </w:pPr>
      <w:r>
        <w:t>4</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When</w:t>
      </w:r>
      <w:proofErr w:type="gramEnd"/>
      <w:r>
        <w:t xml:space="preserve"> the complaint involves allegations of abuse, neglect or criminal conduct, the Complaints Manager will follow the Working with Children Policy and Procedure and the Reportable Incident, Accident and Emergency Policy and Procedure.</w:t>
      </w:r>
    </w:p>
    <w:p w14:paraId="5F247FBB" w14:textId="77777777" w:rsidR="003917CE" w:rsidRDefault="003917CE" w:rsidP="003917CE">
      <w:pPr>
        <w:ind w:left="1220" w:right="160" w:hanging="360"/>
      </w:pPr>
      <w:r>
        <w:t>5</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If</w:t>
      </w:r>
      <w:proofErr w:type="gramEnd"/>
      <w:r>
        <w:t xml:space="preserve"> the complaint is referred </w:t>
      </w:r>
      <w:proofErr w:type="gramStart"/>
      <w:r>
        <w:t>to</w:t>
      </w:r>
      <w:proofErr w:type="gramEnd"/>
      <w:r>
        <w:t xml:space="preserve"> the police or the Child Protection Crisis Line (VIC) by the mandated notifier, then </w:t>
      </w:r>
      <w:r w:rsidRPr="00CC4250">
        <w:t>GV Complete Care Support Services Pty Ltd</w:t>
      </w:r>
      <w:r>
        <w:t xml:space="preserve"> will not take any further action concerning the complaint until clearance is provided from these agencies.</w:t>
      </w:r>
    </w:p>
    <w:p w14:paraId="16452218" w14:textId="77777777" w:rsidR="003917CE" w:rsidRDefault="003917CE" w:rsidP="003917CE">
      <w:pPr>
        <w:ind w:left="720" w:right="160"/>
      </w:pPr>
      <w:r>
        <w:t xml:space="preserve"> </w:t>
      </w:r>
    </w:p>
    <w:p w14:paraId="7539C18A" w14:textId="77777777" w:rsidR="003917CE" w:rsidRDefault="003917CE" w:rsidP="003917CE">
      <w:pPr>
        <w:ind w:right="160" w:firstLine="360"/>
        <w:rPr>
          <w:b/>
        </w:rPr>
      </w:pPr>
      <w:r>
        <w:rPr>
          <w:b/>
        </w:rPr>
        <w:t>Step 4. Investigation and decision making</w:t>
      </w:r>
    </w:p>
    <w:p w14:paraId="43C2CEA2" w14:textId="77777777" w:rsidR="003917CE" w:rsidRDefault="003917CE" w:rsidP="003917CE">
      <w:pPr>
        <w:ind w:left="1220" w:right="160" w:hanging="360"/>
      </w:pPr>
      <w:r>
        <w:t>1</w:t>
      </w:r>
      <w:proofErr w:type="gramStart"/>
      <w:r>
        <w:t>.</w:t>
      </w:r>
      <w:r>
        <w:rPr>
          <w:rFonts w:ascii="Times New Roman" w:hAnsi="Times New Roman" w:cs="Times New Roman"/>
          <w:sz w:val="14"/>
          <w:szCs w:val="14"/>
        </w:rPr>
        <w:t xml:space="preserve"> </w:t>
      </w:r>
      <w:r>
        <w:tab/>
        <w:t>When</w:t>
      </w:r>
      <w:proofErr w:type="gramEnd"/>
      <w:r>
        <w:t xml:space="preserve"> the complaint is lodged, the Complaints Manager should determine if it is practicable to find an immediate resolution (see 5.2.1 non-investigation complaints process). </w:t>
      </w:r>
    </w:p>
    <w:p w14:paraId="237DEE4D" w14:textId="77777777" w:rsidR="003917CE" w:rsidRDefault="003917CE" w:rsidP="003917CE">
      <w:pPr>
        <w:ind w:left="1220" w:right="160" w:hanging="360"/>
      </w:pPr>
      <w:r>
        <w:lastRenderedPageBreak/>
        <w:t>2</w:t>
      </w:r>
      <w:proofErr w:type="gramStart"/>
      <w:r>
        <w:t>.</w:t>
      </w:r>
      <w:r>
        <w:rPr>
          <w:rFonts w:ascii="Times New Roman" w:hAnsi="Times New Roman" w:cs="Times New Roman"/>
          <w:sz w:val="14"/>
          <w:szCs w:val="14"/>
        </w:rPr>
        <w:t xml:space="preserve"> </w:t>
      </w:r>
      <w:r>
        <w:tab/>
        <w:t>During</w:t>
      </w:r>
      <w:proofErr w:type="gramEnd"/>
      <w:r>
        <w:t xml:space="preserve"> the investigation and decision-making process, the Complaints Manager will:</w:t>
      </w:r>
    </w:p>
    <w:p w14:paraId="312BC475" w14:textId="77777777" w:rsidR="003917CE" w:rsidRDefault="003917CE" w:rsidP="003917CE">
      <w:pPr>
        <w:ind w:left="1800" w:right="160" w:hanging="360"/>
      </w:pPr>
      <w:r>
        <w:t>●</w:t>
      </w:r>
      <w:r>
        <w:rPr>
          <w:rFonts w:ascii="Times New Roman" w:hAnsi="Times New Roman" w:cs="Times New Roman"/>
          <w:sz w:val="14"/>
          <w:szCs w:val="14"/>
        </w:rPr>
        <w:t xml:space="preserve"> </w:t>
      </w:r>
      <w:r>
        <w:tab/>
      </w:r>
      <w:r w:rsidRPr="00003D87">
        <w:t xml:space="preserve">keep the complainant informed about each stage of the investigation process only if cleared to do so by Victoria Police and the Child Protection Intake </w:t>
      </w:r>
      <w:r>
        <w:t>-</w:t>
      </w:r>
      <w:r w:rsidRPr="00003D87">
        <w:t xml:space="preserve"> Department of Families, Fairness and Housing (DFFH).</w:t>
      </w:r>
    </w:p>
    <w:p w14:paraId="771C9717" w14:textId="77777777" w:rsidR="003917CE" w:rsidRDefault="003917CE" w:rsidP="003917CE">
      <w:pPr>
        <w:ind w:left="180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consult with the complainant to gather information about the underlying issue/s</w:t>
      </w:r>
    </w:p>
    <w:p w14:paraId="1EDD3E5A" w14:textId="77777777" w:rsidR="003917CE" w:rsidRDefault="003917CE" w:rsidP="003917CE">
      <w:pPr>
        <w:ind w:left="180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proofErr w:type="spellStart"/>
      <w:r>
        <w:t>analyse</w:t>
      </w:r>
      <w:proofErr w:type="spellEnd"/>
      <w:r>
        <w:t xml:space="preserve"> antecedents and underlying issues when determining a decision</w:t>
      </w:r>
    </w:p>
    <w:p w14:paraId="28ADB2E0" w14:textId="77777777" w:rsidR="003917CE" w:rsidRDefault="003917CE" w:rsidP="003917CE">
      <w:pPr>
        <w:ind w:left="180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review and approve all written reports and documents before they are sent out to all parties</w:t>
      </w:r>
    </w:p>
    <w:p w14:paraId="2AB40D59" w14:textId="77777777" w:rsidR="003917CE" w:rsidRDefault="003917CE" w:rsidP="003917CE">
      <w:pPr>
        <w:ind w:left="180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respond to the complainant with a clear decision and any next actions (if any)</w:t>
      </w:r>
    </w:p>
    <w:p w14:paraId="5870DE3B" w14:textId="77777777" w:rsidR="003917CE" w:rsidRDefault="003917CE" w:rsidP="003917CE">
      <w:pPr>
        <w:ind w:left="180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inform the complainant that they have the right to reject the outcome.</w:t>
      </w:r>
    </w:p>
    <w:p w14:paraId="7D0A6189" w14:textId="77777777" w:rsidR="003917CE" w:rsidRDefault="003917CE" w:rsidP="003917CE">
      <w:pPr>
        <w:ind w:right="160"/>
        <w:rPr>
          <w:sz w:val="18"/>
          <w:szCs w:val="18"/>
        </w:rPr>
      </w:pPr>
      <w:r>
        <w:rPr>
          <w:sz w:val="18"/>
          <w:szCs w:val="18"/>
        </w:rPr>
        <w:t xml:space="preserve"> </w:t>
      </w:r>
    </w:p>
    <w:p w14:paraId="124CB863" w14:textId="77777777" w:rsidR="003917CE" w:rsidRDefault="003917CE" w:rsidP="003917CE">
      <w:pPr>
        <w:ind w:right="160" w:firstLine="360"/>
        <w:rPr>
          <w:b/>
        </w:rPr>
      </w:pPr>
      <w:r>
        <w:rPr>
          <w:b/>
        </w:rPr>
        <w:t>Step 5. After the decision</w:t>
      </w:r>
    </w:p>
    <w:p w14:paraId="244A6BEF" w14:textId="77777777" w:rsidR="003917CE" w:rsidRDefault="003917CE" w:rsidP="003917CE">
      <w:pPr>
        <w:ind w:left="1220" w:right="160" w:hanging="360"/>
      </w:pPr>
      <w:r>
        <w:t>1</w:t>
      </w: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After</w:t>
      </w:r>
      <w:proofErr w:type="gramEnd"/>
      <w:r>
        <w:t xml:space="preserve"> the investigation and a satisfactory response have been documented, the Complaints Manager will:</w:t>
      </w:r>
    </w:p>
    <w:p w14:paraId="561B6B9E"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inform the complainant and their advocate of the decision, including the reason for the decision, and they will provide options for how the complainant can review the decision</w:t>
      </w:r>
    </w:p>
    <w:p w14:paraId="74FC6449"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ensure that the complaint investigation is satisfactorily completed</w:t>
      </w:r>
    </w:p>
    <w:p w14:paraId="11A04733"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determine if the complainant is satisfied with the outcome</w:t>
      </w:r>
    </w:p>
    <w:p w14:paraId="4CD81A9C" w14:textId="77777777" w:rsidR="003917CE" w:rsidRDefault="003917CE" w:rsidP="003917CE">
      <w:pPr>
        <w:ind w:left="1780" w:right="160" w:hanging="360"/>
      </w:pPr>
      <w:r>
        <w:t>●</w:t>
      </w:r>
      <w:r>
        <w:rPr>
          <w:rFonts w:ascii="Times New Roman" w:hAnsi="Times New Roman" w:cs="Times New Roman"/>
          <w:sz w:val="14"/>
          <w:szCs w:val="14"/>
        </w:rPr>
        <w:t xml:space="preserve"> </w:t>
      </w:r>
      <w:r>
        <w:tab/>
        <w:t>follow-up and consult with the complainant/s about any concerns</w:t>
      </w:r>
    </w:p>
    <w:p w14:paraId="1981BD86" w14:textId="77777777" w:rsidR="003917CE" w:rsidRPr="00E14826"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close out the complaint.</w:t>
      </w:r>
    </w:p>
    <w:p w14:paraId="215071E8" w14:textId="77777777" w:rsidR="003917CE" w:rsidRPr="00286779" w:rsidRDefault="003917CE" w:rsidP="003917CE">
      <w:pPr>
        <w:pStyle w:val="Heading5"/>
        <w:keepNext w:val="0"/>
        <w:keepLines w:val="0"/>
        <w:spacing w:line="395" w:lineRule="auto"/>
        <w:ind w:right="160"/>
        <w:rPr>
          <w:i/>
          <w:iCs/>
        </w:rPr>
      </w:pPr>
      <w:bookmarkStart w:id="21" w:name="_591l2k2v4ssa" w:colFirst="0" w:colLast="0"/>
      <w:bookmarkEnd w:id="21"/>
      <w:r w:rsidRPr="00286779">
        <w:rPr>
          <w:iCs/>
        </w:rPr>
        <w:t>5.2.4 Internal appeals</w:t>
      </w:r>
    </w:p>
    <w:p w14:paraId="262E9BE9" w14:textId="77777777" w:rsidR="003917CE" w:rsidRDefault="003917CE" w:rsidP="003917CE">
      <w:pPr>
        <w:ind w:right="160"/>
      </w:pPr>
      <w:r>
        <w:t>All internal appeal reviews are conducted by a delegated officer who was not involved in the original handling of the complaint. When conducting the internal appeal review, the following will be considered:</w:t>
      </w:r>
    </w:p>
    <w:p w14:paraId="6520102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the process adopted during the original complaint handling and whether it was fair and adequate to address all issues raised</w:t>
      </w:r>
    </w:p>
    <w:p w14:paraId="1A19D369"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the basis for the decision/outcome made, including all available evidence to support the outcome, and whether the decision/outcome was properly explained to the complainant (including a child or young person if directly involved) or the complaint's subject.</w:t>
      </w:r>
    </w:p>
    <w:p w14:paraId="6BD0320B" w14:textId="77777777" w:rsidR="003917CE" w:rsidRDefault="003917CE" w:rsidP="003917CE">
      <w:pPr>
        <w:ind w:right="160"/>
      </w:pPr>
      <w:r>
        <w:t xml:space="preserve"> </w:t>
      </w:r>
    </w:p>
    <w:p w14:paraId="2D1CB41A" w14:textId="77777777" w:rsidR="003917CE" w:rsidRDefault="003917CE" w:rsidP="003917CE">
      <w:r>
        <w:br w:type="page"/>
      </w:r>
    </w:p>
    <w:p w14:paraId="413616B2" w14:textId="77777777" w:rsidR="003917CE" w:rsidRDefault="003917CE" w:rsidP="003917CE">
      <w:pPr>
        <w:ind w:right="160"/>
      </w:pPr>
      <w:r>
        <w:lastRenderedPageBreak/>
        <w:t>The delegated officer may:</w:t>
      </w:r>
    </w:p>
    <w:p w14:paraId="53118EEB"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uphold the original decision</w:t>
      </w:r>
    </w:p>
    <w:p w14:paraId="63A4A88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change the decision</w:t>
      </w:r>
    </w:p>
    <w:p w14:paraId="3EE351F6" w14:textId="77777777" w:rsidR="003917CE" w:rsidRPr="00204867"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refer the matter to the Complaints Manager for further investigation of issues raised or for exploring alternative dispute resolution options.</w:t>
      </w:r>
    </w:p>
    <w:p w14:paraId="31CC264E" w14:textId="77777777" w:rsidR="003917CE" w:rsidRPr="00286779" w:rsidRDefault="003917CE" w:rsidP="003917CE">
      <w:pPr>
        <w:pStyle w:val="Heading4"/>
        <w:rPr>
          <w:i w:val="0"/>
          <w:iCs w:val="0"/>
        </w:rPr>
      </w:pPr>
      <w:bookmarkStart w:id="22" w:name="_b9tje8cybhv1" w:colFirst="0" w:colLast="0"/>
      <w:bookmarkEnd w:id="22"/>
      <w:r w:rsidRPr="00286779">
        <w:rPr>
          <w:i w:val="0"/>
        </w:rPr>
        <w:t>5.3 Review and improvement</w:t>
      </w:r>
    </w:p>
    <w:p w14:paraId="7FE6534D" w14:textId="77777777" w:rsidR="003917CE" w:rsidRDefault="003917CE" w:rsidP="003917CE">
      <w:pPr>
        <w:ind w:right="160"/>
      </w:pPr>
      <w:r w:rsidRPr="00CC4250">
        <w:t>GV Complete Care Support Services Pty Ltd</w:t>
      </w:r>
      <w:r>
        <w:t xml:space="preserve"> takes a systematic approach to incorporate a review of all issues raised by a complaint to identify and address any possible systemic issues and determine any continuous improvement actions identified during the complaints process. Management reviews the Complaints Register and Continuous Improvement Register during their meeting to ascertain changes required to policies and procedures to improve practices and ensure a child-first approach to our system.  </w:t>
      </w:r>
    </w:p>
    <w:p w14:paraId="4216B06D" w14:textId="77777777" w:rsidR="003917CE" w:rsidRDefault="003917CE" w:rsidP="003917CE">
      <w:pPr>
        <w:ind w:right="160"/>
      </w:pPr>
      <w:r>
        <w:t xml:space="preserve"> </w:t>
      </w:r>
    </w:p>
    <w:p w14:paraId="7B7B1E62" w14:textId="77777777" w:rsidR="003917CE" w:rsidRDefault="003917CE" w:rsidP="003917CE">
      <w:pPr>
        <w:ind w:right="160"/>
      </w:pPr>
      <w:r>
        <w:t>The review and improvement process includes the following:</w:t>
      </w:r>
    </w:p>
    <w:p w14:paraId="3D499F2C"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ascertaining preventative actions and continuous improvement</w:t>
      </w:r>
    </w:p>
    <w:p w14:paraId="4C6C215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considering if any systemic issues require addressing</w:t>
      </w:r>
    </w:p>
    <w:p w14:paraId="6B47F5F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recording the information regarding the complaint in the Complaints Compliments and Feedback Register</w:t>
      </w:r>
    </w:p>
    <w:p w14:paraId="42B341F8"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recording the details of the improvement stemming from a complaint in the Continuous Improvement Register (if required)</w:t>
      </w:r>
    </w:p>
    <w:p w14:paraId="71F6A713"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training staff in any new systems or actions</w:t>
      </w:r>
    </w:p>
    <w:p w14:paraId="1E7477E5"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adjusting policies and procedures</w:t>
      </w:r>
    </w:p>
    <w:p w14:paraId="7528468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monitoring the complaint resolution according to the internal audit schedule</w:t>
      </w:r>
    </w:p>
    <w:p w14:paraId="2527C8E6"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providing feedback to the complainant personally to inform them of the outcomes and influences of </w:t>
      </w:r>
      <w:proofErr w:type="gramStart"/>
      <w:r>
        <w:t>their</w:t>
      </w:r>
      <w:proofErr w:type="gramEnd"/>
      <w:r>
        <w:t xml:space="preserve"> issue raised within our </w:t>
      </w:r>
      <w:proofErr w:type="spellStart"/>
      <w:r>
        <w:t>organisation</w:t>
      </w:r>
      <w:proofErr w:type="spellEnd"/>
      <w:r>
        <w:t>.</w:t>
      </w:r>
    </w:p>
    <w:p w14:paraId="0252D73B" w14:textId="77777777" w:rsidR="003917CE" w:rsidRPr="00286779" w:rsidRDefault="003917CE" w:rsidP="003917CE">
      <w:pPr>
        <w:pStyle w:val="Heading4"/>
        <w:rPr>
          <w:i w:val="0"/>
          <w:iCs w:val="0"/>
        </w:rPr>
      </w:pPr>
      <w:bookmarkStart w:id="23" w:name="_7h4p49o04zjp" w:colFirst="0" w:colLast="0"/>
      <w:bookmarkEnd w:id="23"/>
      <w:r w:rsidRPr="00286779">
        <w:rPr>
          <w:i w:val="0"/>
        </w:rPr>
        <w:t>5.4 Documentation</w:t>
      </w:r>
    </w:p>
    <w:p w14:paraId="3F17A456" w14:textId="77777777" w:rsidR="003917CE" w:rsidRDefault="003917CE" w:rsidP="003917CE">
      <w:pPr>
        <w:ind w:right="160"/>
      </w:pPr>
      <w:r>
        <w:t xml:space="preserve">All staff are </w:t>
      </w:r>
      <w:proofErr w:type="gramStart"/>
      <w:r>
        <w:t>provided</w:t>
      </w:r>
      <w:proofErr w:type="gramEnd"/>
      <w:r>
        <w:t xml:space="preserve"> training regarding the complaints process during orientation and ongoing training sessions, including Complaint Handling Guide: Upholding the rights of children and young people.</w:t>
      </w:r>
    </w:p>
    <w:p w14:paraId="0908500A" w14:textId="77777777" w:rsidR="003917CE" w:rsidRDefault="003917CE" w:rsidP="003917CE">
      <w:pPr>
        <w:ind w:right="160"/>
      </w:pPr>
      <w:r>
        <w:t xml:space="preserve"> </w:t>
      </w:r>
    </w:p>
    <w:p w14:paraId="1EF33D1E" w14:textId="77777777" w:rsidR="003917CE" w:rsidRDefault="003917CE" w:rsidP="003917CE">
      <w:pPr>
        <w:ind w:right="160"/>
      </w:pPr>
      <w:r>
        <w:t>The complaints process is available for children, young people, families, carers and advocates via the information provided in relevant handbooks - Child and Young People, Participant and Staff and through the provision of Easy Read documents (as required).</w:t>
      </w:r>
    </w:p>
    <w:p w14:paraId="747C6530" w14:textId="77777777" w:rsidR="003917CE" w:rsidRDefault="003917CE" w:rsidP="003917CE">
      <w:pPr>
        <w:ind w:right="160"/>
      </w:pPr>
      <w:r>
        <w:t xml:space="preserve"> </w:t>
      </w:r>
    </w:p>
    <w:p w14:paraId="6342D29A" w14:textId="77777777" w:rsidR="003917CE" w:rsidRDefault="003917CE" w:rsidP="003917CE">
      <w:pPr>
        <w:ind w:right="160"/>
      </w:pPr>
      <w:r>
        <w:t>Documentation of the complaint process is as follows:</w:t>
      </w:r>
    </w:p>
    <w:p w14:paraId="15965B0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All complaints will be recorded in the Complaints Compliments and Feedback Register. Information in the register will include the following:</w:t>
      </w:r>
    </w:p>
    <w:p w14:paraId="442DEEE9"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complaint details</w:t>
      </w:r>
    </w:p>
    <w:p w14:paraId="3133274E"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identified issues</w:t>
      </w:r>
    </w:p>
    <w:p w14:paraId="127799D4"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actions are undertaken to resolve the complaint</w:t>
      </w:r>
    </w:p>
    <w:p w14:paraId="1155203A"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the outcome of the complaint.</w:t>
      </w:r>
    </w:p>
    <w:p w14:paraId="09C20C1E" w14:textId="77777777" w:rsidR="003917CE" w:rsidRDefault="003917CE" w:rsidP="003917CE">
      <w:pPr>
        <w:ind w:left="1220" w:right="160" w:hanging="360"/>
      </w:pPr>
      <w:r>
        <w:lastRenderedPageBreak/>
        <w:t>●</w:t>
      </w:r>
      <w:r>
        <w:rPr>
          <w:rFonts w:ascii="Times New Roman" w:hAnsi="Times New Roman" w:cs="Times New Roman"/>
          <w:sz w:val="14"/>
          <w:szCs w:val="14"/>
        </w:rPr>
        <w:t xml:space="preserve"> </w:t>
      </w:r>
      <w:r>
        <w:rPr>
          <w:rFonts w:ascii="Times New Roman" w:hAnsi="Times New Roman" w:cs="Times New Roman"/>
          <w:sz w:val="14"/>
          <w:szCs w:val="14"/>
        </w:rPr>
        <w:tab/>
      </w:r>
      <w:r>
        <w:t>All documents, including the Complaint and Feedback Forms, are uploaded into the computer system.</w:t>
      </w:r>
    </w:p>
    <w:p w14:paraId="7457937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Copies of any information provided to the complainant are stored in their relevant file.</w:t>
      </w:r>
    </w:p>
    <w:p w14:paraId="5EC141C0"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All documents are confidential, and access is only permitted to employees </w:t>
      </w:r>
      <w:proofErr w:type="gramStart"/>
      <w:r>
        <w:t>relevant</w:t>
      </w:r>
      <w:proofErr w:type="gramEnd"/>
      <w:r>
        <w:t xml:space="preserve"> to the complaint. The Complaints Manager determines who is relevant.</w:t>
      </w:r>
    </w:p>
    <w:p w14:paraId="370456F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A copy of all complaint documents will be retained in the </w:t>
      </w:r>
      <w:proofErr w:type="gramStart"/>
      <w:r>
        <w:t>file for</w:t>
      </w:r>
      <w:proofErr w:type="gramEnd"/>
      <w:r>
        <w:t xml:space="preserve"> seven years from the record date.</w:t>
      </w:r>
    </w:p>
    <w:p w14:paraId="3C89110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Statistical and other information will be collected </w:t>
      </w:r>
      <w:proofErr w:type="gramStart"/>
      <w:r>
        <w:t>to</w:t>
      </w:r>
      <w:proofErr w:type="gramEnd"/>
      <w:r>
        <w:t>:</w:t>
      </w:r>
    </w:p>
    <w:p w14:paraId="715E33F1" w14:textId="77777777" w:rsidR="003917CE" w:rsidRDefault="003917CE" w:rsidP="003917CE">
      <w:pPr>
        <w:ind w:left="1780" w:right="160" w:hanging="360"/>
      </w:pP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review</w:t>
      </w:r>
      <w:proofErr w:type="gramEnd"/>
      <w:r>
        <w:t xml:space="preserve"> issues raised</w:t>
      </w:r>
    </w:p>
    <w:p w14:paraId="45FBA9EC" w14:textId="77777777" w:rsidR="003917CE" w:rsidRDefault="003917CE" w:rsidP="003917CE">
      <w:pPr>
        <w:ind w:left="178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identify and address systemic issues</w:t>
      </w:r>
    </w:p>
    <w:p w14:paraId="62B2A8DC"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 policy review will occur if legislative changes are determined by a regular or annual internal audit review.</w:t>
      </w:r>
    </w:p>
    <w:p w14:paraId="7B04EFDD" w14:textId="77777777" w:rsidR="003917CE" w:rsidRDefault="003917CE" w:rsidP="003917CE">
      <w:pPr>
        <w:ind w:right="160"/>
      </w:pPr>
      <w:r>
        <w:t xml:space="preserve"> </w:t>
      </w:r>
    </w:p>
    <w:p w14:paraId="0772D95D" w14:textId="77777777" w:rsidR="003917CE" w:rsidRDefault="003917CE" w:rsidP="003917CE">
      <w:pPr>
        <w:ind w:right="160"/>
      </w:pPr>
      <w:r>
        <w:t>In accordance with NDIS requirements, all complaints, feedback and associated records must be retained for a minimum of 7 years and stored securely in the complaints register.</w:t>
      </w:r>
    </w:p>
    <w:p w14:paraId="5C0983CC" w14:textId="77777777" w:rsidR="003917CE" w:rsidRPr="00286779" w:rsidRDefault="003917CE" w:rsidP="003917CE">
      <w:pPr>
        <w:pStyle w:val="Heading4"/>
        <w:rPr>
          <w:i w:val="0"/>
          <w:iCs w:val="0"/>
        </w:rPr>
      </w:pPr>
      <w:bookmarkStart w:id="24" w:name="_sv2q8o7nacmg" w:colFirst="0" w:colLast="0"/>
      <w:bookmarkEnd w:id="24"/>
      <w:r w:rsidRPr="00286779">
        <w:rPr>
          <w:i w:val="0"/>
        </w:rPr>
        <w:t>5.5 Unresolved complaints</w:t>
      </w:r>
    </w:p>
    <w:p w14:paraId="74122018" w14:textId="77777777" w:rsidR="003917CE" w:rsidRDefault="003917CE" w:rsidP="003917CE">
      <w:pPr>
        <w:ind w:right="160"/>
      </w:pPr>
      <w:r>
        <w:t xml:space="preserve">Unresolved complaints will be referred </w:t>
      </w:r>
      <w:proofErr w:type="gramStart"/>
      <w:r>
        <w:t>to</w:t>
      </w:r>
      <w:proofErr w:type="gramEnd"/>
      <w:r>
        <w:t xml:space="preserve"> the Complaints Manager for investigation and resolution. Should the complaint not be resolved to the complainant's satisfaction, the complaint will be escalated to a person nominated by the complainant (with the complainant's permission).</w:t>
      </w:r>
    </w:p>
    <w:p w14:paraId="766623A3" w14:textId="77777777" w:rsidR="003917CE" w:rsidRDefault="003917CE" w:rsidP="003917CE">
      <w:pPr>
        <w:ind w:right="160"/>
      </w:pPr>
      <w:r>
        <w:t xml:space="preserve"> </w:t>
      </w:r>
    </w:p>
    <w:p w14:paraId="47722C36" w14:textId="77777777" w:rsidR="003917CE" w:rsidRDefault="003917CE" w:rsidP="003917CE">
      <w:pPr>
        <w:ind w:right="160"/>
      </w:pPr>
      <w:r>
        <w:t>When complaints cannot be resolved internally, the complainant may be referred to the following:</w:t>
      </w:r>
    </w:p>
    <w:p w14:paraId="0216E12C" w14:textId="77777777" w:rsidR="003917CE" w:rsidRDefault="003917CE" w:rsidP="003917CE">
      <w:pPr>
        <w:shd w:val="clear" w:color="auto" w:fill="FFFFFF" w:themeFill="background1"/>
        <w:ind w:left="1220" w:right="160" w:hanging="360"/>
        <w:rPr>
          <w:b/>
          <w:bCs/>
        </w:rPr>
      </w:pPr>
      <w:r>
        <w:t>●</w:t>
      </w:r>
      <w:r w:rsidRPr="5A23E3EF">
        <w:rPr>
          <w:rFonts w:ascii="Times New Roman" w:hAnsi="Times New Roman" w:cs="Times New Roman"/>
          <w:sz w:val="14"/>
          <w:szCs w:val="14"/>
        </w:rPr>
        <w:t xml:space="preserve"> </w:t>
      </w:r>
      <w:r>
        <w:tab/>
      </w:r>
      <w:r w:rsidRPr="1894FF9F">
        <w:rPr>
          <w:b/>
        </w:rPr>
        <w:t>Disability Services Commissioner (Victoria)</w:t>
      </w:r>
    </w:p>
    <w:p w14:paraId="42C90863" w14:textId="77777777" w:rsidR="003917CE" w:rsidRDefault="003917CE" w:rsidP="003917CE">
      <w:pPr>
        <w:shd w:val="clear" w:color="auto" w:fill="FFFFFF" w:themeFill="background1"/>
        <w:ind w:left="1780" w:right="160" w:hanging="360"/>
      </w:pPr>
      <w:proofErr w:type="gramStart"/>
      <w:r w:rsidRPr="5A23E3EF">
        <w:rPr>
          <w:rFonts w:ascii="Courier New" w:eastAsia="Courier New" w:hAnsi="Courier New" w:cs="Courier New"/>
        </w:rPr>
        <w:t>o</w:t>
      </w:r>
      <w:r w:rsidRPr="5A23E3EF">
        <w:rPr>
          <w:rFonts w:ascii="Times New Roman" w:hAnsi="Times New Roman" w:cs="Times New Roman"/>
          <w:sz w:val="14"/>
          <w:szCs w:val="14"/>
        </w:rPr>
        <w:t xml:space="preserve">   </w:t>
      </w:r>
      <w:r>
        <w:t>Phone</w:t>
      </w:r>
      <w:proofErr w:type="gramEnd"/>
      <w:r>
        <w:t xml:space="preserve"> </w:t>
      </w:r>
      <w:r w:rsidRPr="5A23E3EF">
        <w:t>1800 677 342</w:t>
      </w:r>
    </w:p>
    <w:p w14:paraId="355388AC" w14:textId="77777777" w:rsidR="003917CE" w:rsidRDefault="003917CE" w:rsidP="003917CE">
      <w:pPr>
        <w:shd w:val="clear" w:color="auto" w:fill="FFFFFF" w:themeFill="background1"/>
        <w:ind w:left="1780" w:right="160" w:hanging="360"/>
        <w:rPr>
          <w:b/>
        </w:rPr>
      </w:pPr>
      <w:r w:rsidRPr="5A23E3EF">
        <w:rPr>
          <w:rFonts w:ascii="Courier New" w:eastAsia="Courier New" w:hAnsi="Courier New" w:cs="Courier New"/>
        </w:rPr>
        <w:t>o</w:t>
      </w:r>
      <w:r w:rsidRPr="5A23E3EF">
        <w:rPr>
          <w:rFonts w:ascii="Times New Roman" w:hAnsi="Times New Roman" w:cs="Times New Roman"/>
          <w:sz w:val="14"/>
          <w:szCs w:val="14"/>
        </w:rPr>
        <w:t xml:space="preserve">  </w:t>
      </w:r>
      <w:hyperlink r:id="rId15">
        <w:r w:rsidRPr="5A23E3EF">
          <w:rPr>
            <w:rStyle w:val="Hyperlink"/>
          </w:rPr>
          <w:t>Disability Services Commissioner</w:t>
        </w:r>
      </w:hyperlink>
    </w:p>
    <w:p w14:paraId="60AEFCA2" w14:textId="77777777" w:rsidR="003917CE" w:rsidRDefault="003917CE" w:rsidP="003917CE">
      <w:pPr>
        <w:shd w:val="clear" w:color="auto" w:fill="FFFFFF" w:themeFill="background1"/>
        <w:ind w:left="1220" w:right="160" w:hanging="360"/>
        <w:rPr>
          <w:b/>
          <w:bCs/>
        </w:rPr>
      </w:pPr>
      <w:r>
        <w:t>●</w:t>
      </w:r>
      <w:r w:rsidRPr="5A23E3EF">
        <w:rPr>
          <w:rFonts w:ascii="Times New Roman" w:hAnsi="Times New Roman" w:cs="Times New Roman"/>
          <w:sz w:val="14"/>
          <w:szCs w:val="14"/>
        </w:rPr>
        <w:t xml:space="preserve"> </w:t>
      </w:r>
      <w:r>
        <w:tab/>
      </w:r>
      <w:r w:rsidRPr="1894FF9F">
        <w:rPr>
          <w:b/>
        </w:rPr>
        <w:t>Office of the Public Advocate (Victoria)</w:t>
      </w:r>
    </w:p>
    <w:p w14:paraId="341EBE00" w14:textId="77777777" w:rsidR="003917CE" w:rsidRDefault="003917CE" w:rsidP="003917CE">
      <w:pPr>
        <w:shd w:val="clear" w:color="auto" w:fill="FFFFFF" w:themeFill="background1"/>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Phone 8</w:t>
      </w:r>
      <w:r w:rsidRPr="5A23E3EF">
        <w:t>1300 309 337</w:t>
      </w:r>
    </w:p>
    <w:p w14:paraId="1A6BD61A" w14:textId="77777777" w:rsidR="003917CE" w:rsidRDefault="003917CE" w:rsidP="003917CE">
      <w:pPr>
        <w:shd w:val="clear" w:color="auto" w:fill="FFFFFF" w:themeFill="background1"/>
        <w:ind w:left="1780" w:right="160" w:hanging="360"/>
        <w:rPr>
          <w:u w:val="single"/>
        </w:rPr>
      </w:pPr>
      <w:r>
        <w:rPr>
          <w:rFonts w:ascii="Courier New" w:eastAsia="Courier New" w:hAnsi="Courier New" w:cs="Courier New"/>
        </w:rPr>
        <w:t>o</w:t>
      </w:r>
      <w:r>
        <w:rPr>
          <w:rFonts w:ascii="Times New Roman" w:hAnsi="Times New Roman" w:cs="Times New Roman"/>
          <w:sz w:val="14"/>
          <w:szCs w:val="14"/>
        </w:rPr>
        <w:t xml:space="preserve">  </w:t>
      </w:r>
      <w:hyperlink r:id="rId16">
        <w:r>
          <w:rPr>
            <w:rFonts w:ascii="Times New Roman" w:hAnsi="Times New Roman" w:cs="Times New Roman"/>
            <w:sz w:val="14"/>
            <w:szCs w:val="14"/>
          </w:rPr>
          <w:t xml:space="preserve"> </w:t>
        </w:r>
      </w:hyperlink>
      <w:hyperlink r:id="rId17">
        <w:r w:rsidRPr="5A23E3EF">
          <w:rPr>
            <w:rStyle w:val="Hyperlink"/>
          </w:rPr>
          <w:t xml:space="preserve">Office of the Public Advocate </w:t>
        </w:r>
      </w:hyperlink>
    </w:p>
    <w:p w14:paraId="36015D97" w14:textId="77777777" w:rsidR="003917CE" w:rsidRDefault="003917CE" w:rsidP="003917CE">
      <w:pPr>
        <w:ind w:left="1220" w:right="160" w:hanging="360"/>
        <w:rPr>
          <w:b/>
        </w:rPr>
      </w:pPr>
      <w:r>
        <w:t>●</w:t>
      </w:r>
      <w:r>
        <w:rPr>
          <w:rFonts w:ascii="Times New Roman" w:hAnsi="Times New Roman" w:cs="Times New Roman"/>
          <w:sz w:val="14"/>
          <w:szCs w:val="14"/>
        </w:rPr>
        <w:t xml:space="preserve"> </w:t>
      </w:r>
      <w:r>
        <w:rPr>
          <w:rFonts w:ascii="Times New Roman" w:hAnsi="Times New Roman" w:cs="Times New Roman"/>
          <w:sz w:val="14"/>
          <w:szCs w:val="14"/>
        </w:rPr>
        <w:tab/>
      </w:r>
      <w:r>
        <w:rPr>
          <w:b/>
        </w:rPr>
        <w:t>NDIS Quality and Safeguards Commission</w:t>
      </w:r>
    </w:p>
    <w:p w14:paraId="6D7041E5" w14:textId="77777777" w:rsidR="003917CE" w:rsidRDefault="003917CE" w:rsidP="003917CE">
      <w:pPr>
        <w:ind w:left="1780" w:right="160" w:hanging="360"/>
      </w:pPr>
      <w:proofErr w:type="gramStart"/>
      <w:r>
        <w:rPr>
          <w:rFonts w:ascii="Courier New" w:eastAsia="Courier New" w:hAnsi="Courier New" w:cs="Courier New"/>
        </w:rPr>
        <w:t>o</w:t>
      </w:r>
      <w:r>
        <w:rPr>
          <w:rFonts w:ascii="Times New Roman" w:hAnsi="Times New Roman" w:cs="Times New Roman"/>
          <w:sz w:val="14"/>
          <w:szCs w:val="14"/>
        </w:rPr>
        <w:t xml:space="preserve">   </w:t>
      </w:r>
      <w:r>
        <w:t>Phone</w:t>
      </w:r>
      <w:proofErr w:type="gramEnd"/>
      <w:r>
        <w:t>: 1800 035 544 (free call from landlines) or TTY 133 677</w:t>
      </w:r>
    </w:p>
    <w:p w14:paraId="069CD872"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National Relay Service and ask for 1800 035 544.</w:t>
      </w:r>
    </w:p>
    <w:p w14:paraId="4A283068" w14:textId="77777777" w:rsidR="003917CE" w:rsidRDefault="003917CE" w:rsidP="003917CE">
      <w:pPr>
        <w:ind w:left="1780" w:right="160" w:hanging="360"/>
      </w:pPr>
      <w:r>
        <w:rPr>
          <w:rFonts w:ascii="Courier New" w:eastAsia="Courier New" w:hAnsi="Courier New" w:cs="Courier New"/>
        </w:rPr>
        <w:t>o</w:t>
      </w:r>
      <w:r>
        <w:rPr>
          <w:rFonts w:ascii="Times New Roman" w:hAnsi="Times New Roman" w:cs="Times New Roman"/>
          <w:sz w:val="14"/>
          <w:szCs w:val="14"/>
        </w:rPr>
        <w:t xml:space="preserve">   </w:t>
      </w:r>
      <w:r>
        <w:t>Interpreters can be arranged.</w:t>
      </w:r>
    </w:p>
    <w:p w14:paraId="02D5D8F5" w14:textId="77777777" w:rsidR="003917CE" w:rsidRDefault="003917CE" w:rsidP="003917CE">
      <w:pPr>
        <w:ind w:left="1780" w:right="160" w:hanging="360"/>
        <w:rPr>
          <w:color w:val="1155CC"/>
          <w:u w:val="single"/>
        </w:rPr>
      </w:pPr>
      <w:r>
        <w:rPr>
          <w:rFonts w:ascii="Courier New" w:eastAsia="Courier New" w:hAnsi="Courier New" w:cs="Courier New"/>
        </w:rPr>
        <w:t>o</w:t>
      </w:r>
      <w:r>
        <w:rPr>
          <w:rFonts w:ascii="Times New Roman" w:hAnsi="Times New Roman" w:cs="Times New Roman"/>
          <w:sz w:val="14"/>
          <w:szCs w:val="14"/>
        </w:rPr>
        <w:t xml:space="preserve">   </w:t>
      </w:r>
      <w:r>
        <w:t>An NDIS Complaint Contact Form can be completed online at</w:t>
      </w:r>
      <w:hyperlink r:id="rId18">
        <w:r>
          <w:t xml:space="preserve"> </w:t>
        </w:r>
      </w:hyperlink>
      <w:hyperlink r:id="rId19">
        <w:r>
          <w:rPr>
            <w:color w:val="1155CC"/>
            <w:u w:val="single"/>
          </w:rPr>
          <w:t>business.gov.au</w:t>
        </w:r>
      </w:hyperlink>
    </w:p>
    <w:p w14:paraId="60F0D3F1" w14:textId="77777777" w:rsidR="003917CE" w:rsidRDefault="003917CE" w:rsidP="003917CE">
      <w:pPr>
        <w:ind w:right="160"/>
      </w:pPr>
      <w:r>
        <w:t xml:space="preserve"> </w:t>
      </w:r>
    </w:p>
    <w:p w14:paraId="11FFB373" w14:textId="77777777" w:rsidR="003917CE" w:rsidRDefault="003917CE" w:rsidP="003917CE">
      <w:pPr>
        <w:ind w:right="160"/>
      </w:pPr>
      <w:r>
        <w:t>Where applicable, complaints may also be escalated to the relevant State or Territory Children’s Commissioner, Ombudsman, or Child Protection Authority, particularly where child safeguarding concerns are involved.</w:t>
      </w:r>
    </w:p>
    <w:p w14:paraId="199406AA" w14:textId="77777777" w:rsidR="003917CE" w:rsidRPr="00286779" w:rsidRDefault="003917CE" w:rsidP="003917CE">
      <w:pPr>
        <w:pStyle w:val="Heading4"/>
        <w:rPr>
          <w:i w:val="0"/>
          <w:iCs w:val="0"/>
        </w:rPr>
      </w:pPr>
      <w:bookmarkStart w:id="25" w:name="_qig3m081txnf" w:colFirst="0" w:colLast="0"/>
      <w:bookmarkEnd w:id="25"/>
      <w:r w:rsidRPr="00286779">
        <w:rPr>
          <w:i w:val="0"/>
        </w:rPr>
        <w:t>5.6 Staff orientation and training</w:t>
      </w:r>
    </w:p>
    <w:p w14:paraId="5ED070F6" w14:textId="77777777" w:rsidR="003917CE" w:rsidRDefault="003917CE" w:rsidP="003917CE">
      <w:pPr>
        <w:ind w:right="160"/>
      </w:pPr>
      <w:r>
        <w:t>The staff orientation process includes training all employees in complaints and feedback. Our training includes:</w:t>
      </w:r>
    </w:p>
    <w:p w14:paraId="7D8A78F6"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Complaints Handling Guide: Upholding the rights of children and young people</w:t>
      </w:r>
    </w:p>
    <w:p w14:paraId="444F6F47" w14:textId="77777777" w:rsidR="003917CE" w:rsidRDefault="003917CE" w:rsidP="003917CE">
      <w:pPr>
        <w:ind w:left="1220" w:right="160" w:hanging="360"/>
      </w:pPr>
      <w:r>
        <w:lastRenderedPageBreak/>
        <w:t>●</w:t>
      </w:r>
      <w:r>
        <w:rPr>
          <w:rFonts w:ascii="Times New Roman" w:hAnsi="Times New Roman" w:cs="Times New Roman"/>
          <w:sz w:val="14"/>
          <w:szCs w:val="14"/>
        </w:rPr>
        <w:t xml:space="preserve"> </w:t>
      </w:r>
      <w:r>
        <w:tab/>
        <w:t xml:space="preserve">reporting requirements and </w:t>
      </w:r>
      <w:proofErr w:type="gramStart"/>
      <w:r>
        <w:t>contacts</w:t>
      </w:r>
      <w:proofErr w:type="gramEnd"/>
      <w:r>
        <w:t xml:space="preserve"> details - mandatory notifiers</w:t>
      </w:r>
    </w:p>
    <w:p w14:paraId="366CBEA6"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providing information regarding </w:t>
      </w:r>
      <w:r w:rsidRPr="00CC4250">
        <w:t xml:space="preserve">GV Complete Care Support Services Pty </w:t>
      </w:r>
      <w:proofErr w:type="spellStart"/>
      <w:r w:rsidRPr="00CC4250">
        <w:t>Ltd</w:t>
      </w:r>
      <w:r>
        <w:t>'s</w:t>
      </w:r>
      <w:proofErr w:type="spellEnd"/>
      <w:r>
        <w:t xml:space="preserve"> complaint and feedback process and procedures (e.g. forms to complete and how to assist participants wishing to make a complaint)</w:t>
      </w:r>
    </w:p>
    <w:p w14:paraId="04DAC79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identifying our Complaints Manager</w:t>
      </w:r>
    </w:p>
    <w:p w14:paraId="5826B04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accessing complaint information to share with children, young people, families and stakeholders</w:t>
      </w:r>
    </w:p>
    <w:p w14:paraId="5F46AE19"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support techniques when working with children, young people and families</w:t>
      </w:r>
    </w:p>
    <w:p w14:paraId="3591E866"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encouraging staff to have a positive attitude towards complainants and a commitment to resolving all complaints</w:t>
      </w:r>
    </w:p>
    <w:p w14:paraId="398D5970"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creating an understanding of how feedback and complaints inform and guide our continuous improvement cycle</w:t>
      </w:r>
    </w:p>
    <w:p w14:paraId="7EACE2FE" w14:textId="77777777" w:rsidR="003917CE" w:rsidRDefault="003917CE" w:rsidP="003917CE">
      <w:pPr>
        <w:ind w:left="1220" w:right="160" w:hanging="360"/>
      </w:pPr>
      <w:proofErr w:type="gramStart"/>
      <w:r>
        <w:t>●</w:t>
      </w:r>
      <w:r>
        <w:rPr>
          <w:rFonts w:ascii="Times New Roman" w:hAnsi="Times New Roman" w:cs="Times New Roman"/>
          <w:sz w:val="14"/>
          <w:szCs w:val="14"/>
        </w:rPr>
        <w:t xml:space="preserve"> </w:t>
      </w:r>
      <w:r>
        <w:rPr>
          <w:rFonts w:ascii="Times New Roman" w:hAnsi="Times New Roman" w:cs="Times New Roman"/>
          <w:sz w:val="14"/>
          <w:szCs w:val="14"/>
        </w:rPr>
        <w:tab/>
      </w:r>
      <w:r>
        <w:t>understanding</w:t>
      </w:r>
      <w:proofErr w:type="gramEnd"/>
      <w:r>
        <w:t xml:space="preserve"> timeframes for reporting and resolving complaints.</w:t>
      </w:r>
    </w:p>
    <w:p w14:paraId="498D2B26" w14:textId="77777777" w:rsidR="003917CE" w:rsidRDefault="003917CE" w:rsidP="003917CE">
      <w:pPr>
        <w:ind w:right="160"/>
      </w:pPr>
      <w:r>
        <w:t xml:space="preserve"> </w:t>
      </w:r>
    </w:p>
    <w:p w14:paraId="47BD3AD4" w14:textId="77777777" w:rsidR="003917CE" w:rsidRPr="00E14826" w:rsidRDefault="003917CE" w:rsidP="003917CE">
      <w:pPr>
        <w:ind w:right="160"/>
      </w:pPr>
      <w:r>
        <w:t xml:space="preserve">Additional training will occur when practices and policies are changed due to a complaint or if staff are still unsure how to handle a complaint upon commencing work at </w:t>
      </w:r>
      <w:r w:rsidRPr="00CC4250">
        <w:t>GV Complete Care Support Services Pty Ltd</w:t>
      </w:r>
      <w:r>
        <w:t>.</w:t>
      </w:r>
    </w:p>
    <w:p w14:paraId="4186B1AE" w14:textId="77777777" w:rsidR="003917CE" w:rsidRDefault="003917CE" w:rsidP="003917CE">
      <w:pPr>
        <w:rPr>
          <w:b/>
          <w:color w:val="0D0D0D"/>
          <w:sz w:val="22"/>
          <w:szCs w:val="22"/>
        </w:rPr>
      </w:pPr>
      <w:bookmarkStart w:id="26" w:name="_z5z3hkr7rhuv" w:colFirst="0" w:colLast="0"/>
      <w:bookmarkEnd w:id="26"/>
      <w:r>
        <w:br w:type="page"/>
      </w:r>
    </w:p>
    <w:p w14:paraId="675B31CE" w14:textId="77777777" w:rsidR="003917CE" w:rsidRPr="00286779" w:rsidRDefault="003917CE" w:rsidP="003917CE">
      <w:pPr>
        <w:pStyle w:val="Heading3"/>
      </w:pPr>
      <w:r w:rsidRPr="00286779">
        <w:lastRenderedPageBreak/>
        <w:t>6.0 Related documents</w:t>
      </w:r>
    </w:p>
    <w:p w14:paraId="3092A49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Complaint and Feedback Form</w:t>
      </w:r>
    </w:p>
    <w:p w14:paraId="04C23A1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Anonymous Complaint and Feedback Form</w:t>
      </w:r>
    </w:p>
    <w:p w14:paraId="2A3C0F8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Complaints Process Checklist</w:t>
      </w:r>
    </w:p>
    <w:p w14:paraId="5D2D63B8"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Complaints Compliments and Feedback Register</w:t>
      </w:r>
    </w:p>
    <w:p w14:paraId="31577F55"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Continuous Improvement Register</w:t>
      </w:r>
    </w:p>
    <w:p w14:paraId="04BCB28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Continuous Improvement Plan</w:t>
      </w:r>
    </w:p>
    <w:p w14:paraId="5619A5EE"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Participant Handbook</w:t>
      </w:r>
    </w:p>
    <w:p w14:paraId="30FF80D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 and Young People Handbook</w:t>
      </w:r>
    </w:p>
    <w:p w14:paraId="54FE88BA"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Handbook</w:t>
      </w:r>
    </w:p>
    <w:p w14:paraId="43D0327E"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Training Record</w:t>
      </w:r>
    </w:p>
    <w:p w14:paraId="252DED55"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Staff Training Plan</w:t>
      </w:r>
    </w:p>
    <w:p w14:paraId="6DF69C62" w14:textId="77777777" w:rsidR="003917CE" w:rsidRDefault="003917CE" w:rsidP="003917CE">
      <w:pPr>
        <w:ind w:left="1220" w:right="160" w:hanging="360"/>
      </w:pPr>
      <w:r>
        <w:t>●</w:t>
      </w:r>
      <w:r>
        <w:rPr>
          <w:rFonts w:ascii="Times New Roman" w:hAnsi="Times New Roman" w:cs="Times New Roman"/>
          <w:sz w:val="14"/>
          <w:szCs w:val="14"/>
        </w:rPr>
        <w:t xml:space="preserve"> </w:t>
      </w:r>
      <w:r>
        <w:tab/>
        <w:t>Training Attendance Register - In-house</w:t>
      </w:r>
    </w:p>
    <w:p w14:paraId="28DA58E2"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Annual </w:t>
      </w:r>
      <w:proofErr w:type="spellStart"/>
      <w:r>
        <w:t>Organisational</w:t>
      </w:r>
      <w:proofErr w:type="spellEnd"/>
      <w:r>
        <w:t xml:space="preserve"> Training Register and Review</w:t>
      </w:r>
    </w:p>
    <w:p w14:paraId="5B90A48D"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Risk Management Policy and Procedure</w:t>
      </w:r>
    </w:p>
    <w:p w14:paraId="570595E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Service Agreement</w:t>
      </w:r>
    </w:p>
    <w:p w14:paraId="0C53BEB8" w14:textId="77777777" w:rsidR="003917CE" w:rsidRPr="00286779" w:rsidRDefault="003917CE" w:rsidP="003917CE">
      <w:pPr>
        <w:pStyle w:val="Heading3"/>
      </w:pPr>
      <w:bookmarkStart w:id="27" w:name="_28gzsp9eyhfa" w:colFirst="0" w:colLast="0"/>
      <w:bookmarkEnd w:id="27"/>
      <w:r w:rsidRPr="00286779">
        <w:t>7.0 References</w:t>
      </w:r>
    </w:p>
    <w:p w14:paraId="03C8547E"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NDIS (Complaints Management and Resolution) Rules 2018</w:t>
      </w:r>
    </w:p>
    <w:p w14:paraId="375E095E"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NDIS Practice Standards and Quality Indicators 2020</w:t>
      </w:r>
    </w:p>
    <w:p w14:paraId="2D9A1957"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NDIS Act 2013 (Commonwealth)</w:t>
      </w:r>
    </w:p>
    <w:p w14:paraId="0BCAEF4F"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NDIS (Procedural Fairness) Guidelines 2018</w:t>
      </w:r>
    </w:p>
    <w:p w14:paraId="034B4EDE"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Privacy Act 1988 (Commonwealth)</w:t>
      </w:r>
    </w:p>
    <w:p w14:paraId="7B1D51B8"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Work Health and Safety Act 2011 (Commonwealth)</w:t>
      </w:r>
    </w:p>
    <w:p w14:paraId="2ED4ED18"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Complaint Handling Guide: Upholding the rights of children and young people</w:t>
      </w:r>
    </w:p>
    <w:p w14:paraId="399875D4"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 xml:space="preserve">National Principles for Child Safe </w:t>
      </w:r>
      <w:proofErr w:type="spellStart"/>
      <w:r>
        <w:t>Organisation</w:t>
      </w:r>
      <w:proofErr w:type="spellEnd"/>
    </w:p>
    <w:p w14:paraId="28ED2421"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Children, Youth and Families Act 2005 (VIC)</w:t>
      </w:r>
    </w:p>
    <w:p w14:paraId="2C8FBEDC" w14:textId="77777777" w:rsidR="003917CE" w:rsidRDefault="003917CE" w:rsidP="003917CE">
      <w:pPr>
        <w:ind w:left="1220" w:right="160" w:hanging="360"/>
      </w:pPr>
      <w:r>
        <w:t>●</w:t>
      </w:r>
      <w:r>
        <w:rPr>
          <w:rFonts w:ascii="Times New Roman" w:hAnsi="Times New Roman" w:cs="Times New Roman"/>
          <w:sz w:val="14"/>
          <w:szCs w:val="14"/>
        </w:rPr>
        <w:t xml:space="preserve"> </w:t>
      </w:r>
      <w:r>
        <w:rPr>
          <w:rFonts w:ascii="Times New Roman" w:hAnsi="Times New Roman" w:cs="Times New Roman"/>
          <w:sz w:val="14"/>
          <w:szCs w:val="14"/>
        </w:rPr>
        <w:tab/>
      </w:r>
      <w:r>
        <w:t>Victorian Child Safe Standards Policy Guidelines</w:t>
      </w:r>
    </w:p>
    <w:p w14:paraId="6F6C7E77" w14:textId="0F2B436C" w:rsidR="003917CE" w:rsidRPr="003917CE" w:rsidRDefault="003917CE" w:rsidP="00EE3E1A">
      <w:pPr>
        <w:rPr>
          <w:b/>
          <w:sz w:val="28"/>
          <w:szCs w:val="28"/>
        </w:rPr>
      </w:pPr>
    </w:p>
    <w:sectPr w:rsidR="003917CE" w:rsidRPr="003917CE" w:rsidSect="0026561F">
      <w:headerReference w:type="default" r:id="rId20"/>
      <w:footerReference w:type="default" r:id="rId21"/>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CE48" w14:textId="77777777" w:rsidR="0086150A" w:rsidRDefault="0086150A" w:rsidP="00F7122F">
      <w:pPr>
        <w:spacing w:after="0"/>
      </w:pPr>
      <w:r>
        <w:separator/>
      </w:r>
    </w:p>
  </w:endnote>
  <w:endnote w:type="continuationSeparator" w:id="0">
    <w:p w14:paraId="7F7AF1DE" w14:textId="77777777" w:rsidR="0086150A" w:rsidRDefault="0086150A" w:rsidP="00F7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6312"/>
      <w:docPartObj>
        <w:docPartGallery w:val="Page Numbers (Bottom of Page)"/>
        <w:docPartUnique/>
      </w:docPartObj>
    </w:sdtPr>
    <w:sdtEndPr/>
    <w:sdtContent>
      <w:sdt>
        <w:sdtPr>
          <w:id w:val="-1705238520"/>
          <w:docPartObj>
            <w:docPartGallery w:val="Page Numbers (Top of Page)"/>
            <w:docPartUnique/>
          </w:docPartObj>
        </w:sdtPr>
        <w:sdtEndPr/>
        <w:sdtContent>
          <w:p w14:paraId="049E7161" w14:textId="3E23815C" w:rsidR="00AE1FAD" w:rsidRDefault="00AE1FAD" w:rsidP="00AE1FAD">
            <w:pPr>
              <w:pStyle w:val="Footer"/>
              <w:rPr>
                <w:sz w:val="16"/>
                <w:szCs w:val="16"/>
              </w:rPr>
            </w:pPr>
            <w:r w:rsidRPr="00AE1FAD">
              <w:rPr>
                <w:sz w:val="16"/>
                <w:szCs w:val="16"/>
              </w:rPr>
              <w:t xml:space="preserve">Page </w:t>
            </w:r>
            <w:r w:rsidRPr="00AE1FAD">
              <w:rPr>
                <w:sz w:val="16"/>
                <w:szCs w:val="16"/>
              </w:rPr>
              <w:fldChar w:fldCharType="begin"/>
            </w:r>
            <w:r w:rsidRPr="00AE1FAD">
              <w:rPr>
                <w:sz w:val="16"/>
                <w:szCs w:val="16"/>
              </w:rPr>
              <w:instrText xml:space="preserve"> PAGE </w:instrText>
            </w:r>
            <w:r w:rsidRPr="00AE1FAD">
              <w:rPr>
                <w:sz w:val="16"/>
                <w:szCs w:val="16"/>
              </w:rPr>
              <w:fldChar w:fldCharType="separate"/>
            </w:r>
            <w:r w:rsidRPr="00AE1FAD">
              <w:rPr>
                <w:sz w:val="16"/>
                <w:szCs w:val="16"/>
              </w:rPr>
              <w:t>2</w:t>
            </w:r>
            <w:r w:rsidRPr="00AE1FAD">
              <w:rPr>
                <w:sz w:val="16"/>
                <w:szCs w:val="16"/>
              </w:rPr>
              <w:fldChar w:fldCharType="end"/>
            </w:r>
            <w:r w:rsidRPr="00AE1FAD">
              <w:rPr>
                <w:sz w:val="16"/>
                <w:szCs w:val="16"/>
              </w:rPr>
              <w:t xml:space="preserve"> of </w:t>
            </w:r>
            <w:r w:rsidRPr="00AE1FAD">
              <w:rPr>
                <w:sz w:val="16"/>
                <w:szCs w:val="16"/>
              </w:rPr>
              <w:fldChar w:fldCharType="begin"/>
            </w:r>
            <w:r w:rsidRPr="00AE1FAD">
              <w:rPr>
                <w:sz w:val="16"/>
                <w:szCs w:val="16"/>
              </w:rPr>
              <w:instrText xml:space="preserve"> NUMPAGES  </w:instrText>
            </w:r>
            <w:r w:rsidRPr="00AE1FAD">
              <w:rPr>
                <w:sz w:val="16"/>
                <w:szCs w:val="16"/>
              </w:rPr>
              <w:fldChar w:fldCharType="separate"/>
            </w:r>
            <w:r w:rsidRPr="00AE1FAD">
              <w:rPr>
                <w:sz w:val="16"/>
                <w:szCs w:val="16"/>
              </w:rPr>
              <w:t>2</w:t>
            </w:r>
            <w:r w:rsidRPr="00AE1FAD">
              <w:rPr>
                <w:sz w:val="16"/>
                <w:szCs w:val="16"/>
              </w:rPr>
              <w:fldChar w:fldCharType="end"/>
            </w:r>
            <w:sdt>
              <w:sdtPr>
                <w:rPr>
                  <w:sz w:val="16"/>
                  <w:szCs w:val="16"/>
                </w:rPr>
                <w:id w:val="-994877770"/>
                <w:docPartObj>
                  <w:docPartGallery w:val="Page Numbers (Top of Page)"/>
                  <w:docPartUnique/>
                </w:docPartObj>
              </w:sdtPr>
              <w:sdtEndPr/>
              <w:sdtContent>
                <w:r>
                  <w:rPr>
                    <w:sz w:val="16"/>
                    <w:szCs w:val="16"/>
                  </w:rPr>
                  <w:t xml:space="preserve">                                                                                                                                                                        </w:t>
                </w:r>
                <w:r w:rsidRPr="001272AB">
                  <w:rPr>
                    <w:sz w:val="16"/>
                    <w:szCs w:val="16"/>
                  </w:rPr>
                  <w:t xml:space="preserve">Approval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2026</w:t>
                </w:r>
                <w:r w:rsidRPr="001272AB">
                  <w:rPr>
                    <w:sz w:val="16"/>
                    <w:szCs w:val="16"/>
                  </w:rPr>
                  <w:tab/>
                  <w:t xml:space="preserve">                                                                                                                                                                  </w:t>
                </w:r>
                <w:r>
                  <w:rPr>
                    <w:sz w:val="16"/>
                    <w:szCs w:val="16"/>
                  </w:rPr>
                  <w:t xml:space="preserve">                           </w:t>
                </w:r>
                <w:r w:rsidRPr="001272AB">
                  <w:rPr>
                    <w:sz w:val="16"/>
                    <w:szCs w:val="16"/>
                  </w:rPr>
                  <w:t xml:space="preserve">Revision Date: </w:t>
                </w:r>
                <w:r w:rsidR="00D71D11">
                  <w:rPr>
                    <w:sz w:val="16"/>
                    <w:szCs w:val="16"/>
                  </w:rPr>
                  <w:t>11</w:t>
                </w:r>
                <w:r w:rsidR="00551F11">
                  <w:rPr>
                    <w:sz w:val="16"/>
                    <w:szCs w:val="16"/>
                  </w:rPr>
                  <w:t>/</w:t>
                </w:r>
                <w:r w:rsidR="00D71D11">
                  <w:rPr>
                    <w:sz w:val="16"/>
                    <w:szCs w:val="16"/>
                  </w:rPr>
                  <w:t>03</w:t>
                </w:r>
                <w:r w:rsidR="00551F11">
                  <w:rPr>
                    <w:sz w:val="16"/>
                    <w:szCs w:val="16"/>
                  </w:rPr>
                  <w:t>/</w:t>
                </w:r>
                <w:r w:rsidR="00D71D11">
                  <w:rPr>
                    <w:sz w:val="16"/>
                    <w:szCs w:val="16"/>
                  </w:rPr>
                  <w:t>2027</w:t>
                </w:r>
              </w:sdtContent>
            </w:sdt>
          </w:p>
          <w:p w14:paraId="6B1C2F53" w14:textId="4D7036C2" w:rsidR="00AE1FAD" w:rsidRDefault="003917CE">
            <w:pPr>
              <w:pStyle w:val="Footer"/>
            </w:pPr>
          </w:p>
        </w:sdtContent>
      </w:sdt>
    </w:sdtContent>
  </w:sdt>
  <w:p w14:paraId="0F708B20" w14:textId="0967B876" w:rsidR="00CD1295" w:rsidRPr="001272AB" w:rsidRDefault="00CD1295" w:rsidP="006059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BBA4" w14:textId="77777777" w:rsidR="0086150A" w:rsidRDefault="0086150A" w:rsidP="00F7122F">
      <w:pPr>
        <w:spacing w:after="0"/>
      </w:pPr>
      <w:r>
        <w:separator/>
      </w:r>
    </w:p>
  </w:footnote>
  <w:footnote w:type="continuationSeparator" w:id="0">
    <w:p w14:paraId="43F9944F" w14:textId="77777777" w:rsidR="0086150A" w:rsidRDefault="0086150A" w:rsidP="00F7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D958" w14:textId="65C5A2B0" w:rsidR="00F7122F" w:rsidRPr="006B3252" w:rsidRDefault="003917CE" w:rsidP="00F7122F">
    <w:pPr>
      <w:pStyle w:val="Header"/>
      <w:tabs>
        <w:tab w:val="left" w:pos="1080"/>
      </w:tabs>
      <w:rPr>
        <w:rFonts w:ascii="Calibri" w:hAnsi="Calibri" w:cs="Calibri"/>
        <w:b/>
        <w:bCs/>
        <w:color w:val="002060"/>
        <w:sz w:val="16"/>
        <w:szCs w:val="16"/>
      </w:rPr>
    </w:pPr>
    <w:bookmarkStart w:id="28" w:name="_Hlk89087347"/>
    <w:bookmarkStart w:id="29" w:name="_Hlk89087346"/>
    <w:bookmarkStart w:id="30" w:name="_Hlk89087323"/>
    <w:bookmarkStart w:id="31" w:name="_Hlk89087322"/>
    <w:bookmarkStart w:id="32" w:name="_Hlk89087207"/>
    <w:bookmarkStart w:id="33" w:name="_Hlk89087206"/>
    <w:bookmarkStart w:id="34" w:name="_Hlk89087031"/>
    <w:bookmarkStart w:id="35" w:name="_Hlk89087030"/>
    <w:bookmarkStart w:id="36" w:name="_Hlk89086887"/>
    <w:bookmarkStart w:id="37" w:name="_Hlk89086886"/>
    <w:bookmarkStart w:id="38" w:name="_Hlk89086488"/>
    <w:bookmarkStart w:id="39" w:name="_Hlk89086487"/>
    <w:bookmarkStart w:id="40" w:name="_Hlk89086424"/>
    <w:bookmarkStart w:id="41" w:name="_Hlk89086423"/>
    <w:bookmarkStart w:id="42" w:name="_Hlk89085354"/>
    <w:bookmarkStart w:id="43" w:name="_Hlk89085533"/>
    <w:bookmarkStart w:id="44" w:name="_Hlk120111190"/>
    <w:bookmarkStart w:id="45" w:name="_Hlk120111191"/>
    <w:r>
      <w:rPr>
        <w:rFonts w:ascii="Calibri" w:hAnsi="Calibri" w:cs="Calibri"/>
        <w:b/>
        <w:bCs/>
        <w:color w:val="002060"/>
        <w:sz w:val="16"/>
        <w:szCs w:val="16"/>
      </w:rPr>
      <w:t>CHILD AND YOUNG PEOPLE COMPLAINTS AND FEEDBACK (VIC)</w:t>
    </w:r>
    <w:r w:rsidR="00F82E3B">
      <w:rPr>
        <w:rFonts w:ascii="Calibri" w:hAnsi="Calibri" w:cs="Calibri"/>
        <w:b/>
        <w:bCs/>
        <w:color w:val="002060"/>
        <w:sz w:val="16"/>
        <w:szCs w:val="16"/>
      </w:rPr>
      <w:t xml:space="preserve"> </w:t>
    </w:r>
    <w:r w:rsidR="00A16076">
      <w:rPr>
        <w:rFonts w:ascii="Calibri" w:hAnsi="Calibri" w:cs="Calibri"/>
        <w:b/>
        <w:bCs/>
        <w:color w:val="002060"/>
        <w:sz w:val="16"/>
        <w:szCs w:val="16"/>
      </w:rPr>
      <w:t xml:space="preserve">POLICY </w:t>
    </w:r>
    <w:r w:rsidR="00D840A3" w:rsidRPr="006B3252">
      <w:rPr>
        <w:rFonts w:ascii="Calibri" w:hAnsi="Calibri" w:cs="Calibri"/>
        <w:b/>
        <w:bCs/>
        <w:color w:val="002060"/>
        <w:sz w:val="16"/>
        <w:szCs w:val="16"/>
      </w:rPr>
      <w:t xml:space="preserve">– PROVIDER NUMBER 4050044733 </w:t>
    </w:r>
    <w:r w:rsidR="00D840A3" w:rsidRPr="006B3252">
      <w:rPr>
        <w:rFonts w:ascii="Calibri" w:hAnsi="Calibri" w:cs="Calibri"/>
        <w:b/>
        <w:bCs/>
        <w:color w:val="002060"/>
        <w:sz w:val="16"/>
        <w:szCs w:val="16"/>
      </w:rPr>
      <w:tab/>
    </w:r>
    <w:r w:rsidR="00F7122F" w:rsidRPr="006B3252">
      <w:rPr>
        <w:rFonts w:ascii="Calibri" w:hAnsi="Calibri" w:cs="Calibri"/>
        <w:b/>
        <w:bCs/>
        <w:color w:val="002060"/>
        <w:sz w:val="16"/>
        <w:szCs w:val="16"/>
      </w:rPr>
      <w:tab/>
    </w:r>
    <w:r w:rsidR="00AB2EE9"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 xml:space="preserve">  </w:t>
    </w:r>
    <w:r w:rsidR="00880692" w:rsidRPr="006B3252">
      <w:rPr>
        <w:rFonts w:ascii="Calibri" w:hAnsi="Calibri" w:cs="Calibri"/>
        <w:b/>
        <w:bCs/>
        <w:color w:val="002060"/>
        <w:sz w:val="16"/>
        <w:szCs w:val="16"/>
      </w:rPr>
      <w:tab/>
    </w:r>
    <w:r w:rsidR="00AB2EE9" w:rsidRPr="006B3252">
      <w:rPr>
        <w:rFonts w:ascii="Calibri" w:hAnsi="Calibri" w:cs="Calibri"/>
        <w:b/>
        <w:bCs/>
        <w:color w:val="002060"/>
        <w:sz w:val="16"/>
        <w:szCs w:val="16"/>
      </w:rPr>
      <w:t>v</w:t>
    </w:r>
    <w:r w:rsidR="00A16076">
      <w:rPr>
        <w:rFonts w:ascii="Calibri" w:hAnsi="Calibri" w:cs="Calibri"/>
        <w:b/>
        <w:bCs/>
        <w:color w:val="002060"/>
        <w:sz w:val="16"/>
        <w:szCs w:val="16"/>
      </w:rPr>
      <w:t>6</w:t>
    </w:r>
    <w:r w:rsidR="00AB2EE9" w:rsidRPr="006B3252">
      <w:rPr>
        <w:rFonts w:ascii="Calibri" w:hAnsi="Calibri" w:cs="Calibri"/>
        <w:b/>
        <w:bCs/>
        <w:color w:val="002060"/>
        <w:sz w:val="16"/>
        <w:szCs w:val="16"/>
      </w:rPr>
      <w:t>.0</w:t>
    </w:r>
  </w:p>
  <w:p w14:paraId="512FD298" w14:textId="77777777" w:rsidR="00F7122F" w:rsidRDefault="006D0D72" w:rsidP="00F7727B">
    <w:pPr>
      <w:pStyle w:val="Header"/>
      <w:pBdr>
        <w:top w:val="single" w:sz="18" w:space="1" w:color="002060"/>
      </w:pBdr>
      <w:rPr>
        <w:b/>
        <w:bCs/>
        <w:color w:val="002060"/>
        <w:sz w:val="30"/>
        <w:szCs w:val="30"/>
      </w:rPr>
    </w:pPr>
    <w:r>
      <w:rPr>
        <w:noProof/>
      </w:rPr>
      <w:drawing>
        <wp:anchor distT="0" distB="0" distL="114300" distR="114300" simplePos="0" relativeHeight="251718656" behindDoc="0" locked="0" layoutInCell="1" allowOverlap="1" wp14:anchorId="374EAB88" wp14:editId="6017518D">
          <wp:simplePos x="0" y="0"/>
          <wp:positionH relativeFrom="column">
            <wp:posOffset>5189220</wp:posOffset>
          </wp:positionH>
          <wp:positionV relativeFrom="paragraph">
            <wp:posOffset>104775</wp:posOffset>
          </wp:positionV>
          <wp:extent cx="1447165" cy="565785"/>
          <wp:effectExtent l="0" t="0" r="635" b="5715"/>
          <wp:wrapNone/>
          <wp:docPr id="2" name="Picture 2" descr="cid:image001.png@01D818DE.B8796740"/>
          <wp:cNvGraphicFramePr/>
          <a:graphic xmlns:a="http://schemas.openxmlformats.org/drawingml/2006/main">
            <a:graphicData uri="http://schemas.openxmlformats.org/drawingml/2006/picture">
              <pic:pic xmlns:pic="http://schemas.openxmlformats.org/drawingml/2006/picture">
                <pic:nvPicPr>
                  <pic:cNvPr id="2" name="Picture 2" descr="cid:image001.png@01D818DE.B87967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7165" cy="565785"/>
                  </a:xfrm>
                  <a:prstGeom prst="rect">
                    <a:avLst/>
                  </a:prstGeom>
                  <a:noFill/>
                  <a:ln>
                    <a:noFill/>
                  </a:ln>
                </pic:spPr>
              </pic:pic>
            </a:graphicData>
          </a:graphic>
        </wp:anchor>
      </w:drawing>
    </w:r>
    <w:bookmarkStart w:id="46" w:name="_heading=h.hl5l48e7zy6e" w:colFirst="0" w:colLast="0"/>
    <w:bookmarkEnd w:id="46"/>
  </w:p>
  <w:p w14:paraId="20987EBA" w14:textId="65BC1F03" w:rsidR="003917CE" w:rsidRDefault="003917CE" w:rsidP="003917CE">
    <w:pPr>
      <w:pStyle w:val="Header"/>
      <w:pBdr>
        <w:bottom w:val="single" w:sz="18" w:space="1" w:color="002060"/>
      </w:pBdr>
      <w:jc w:val="center"/>
      <w:rPr>
        <w:rFonts w:asciiTheme="minorHAnsi" w:hAnsiTheme="minorHAnsi" w:cstheme="minorHAnsi"/>
        <w:b/>
        <w:caps/>
        <w:color w:val="002060"/>
        <w:sz w:val="40"/>
        <w:szCs w:val="40"/>
        <w:lang w:val="en-AU"/>
      </w:rPr>
    </w:pPr>
    <w:r>
      <w:rPr>
        <w:rFonts w:asciiTheme="minorHAnsi" w:hAnsiTheme="minorHAnsi" w:cstheme="minorHAnsi"/>
        <w:b/>
        <w:caps/>
        <w:color w:val="002060"/>
        <w:sz w:val="40"/>
        <w:szCs w:val="40"/>
        <w:lang w:val="en-AU"/>
      </w:rPr>
      <w:t>Child and young people</w:t>
    </w:r>
  </w:p>
  <w:p w14:paraId="26510B25" w14:textId="1A6D8072" w:rsidR="00862459" w:rsidRDefault="003917CE" w:rsidP="003917CE">
    <w:pPr>
      <w:pStyle w:val="Header"/>
      <w:pBdr>
        <w:bottom w:val="single" w:sz="18" w:space="1" w:color="002060"/>
      </w:pBdr>
      <w:jc w:val="center"/>
      <w:rPr>
        <w:rFonts w:asciiTheme="minorHAnsi" w:hAnsiTheme="minorHAnsi" w:cstheme="minorHAnsi"/>
        <w:b/>
        <w:caps/>
        <w:color w:val="002060"/>
        <w:sz w:val="40"/>
        <w:szCs w:val="40"/>
        <w:lang w:val="en-AU"/>
      </w:rPr>
    </w:pPr>
    <w:r>
      <w:rPr>
        <w:rFonts w:asciiTheme="minorHAnsi" w:hAnsiTheme="minorHAnsi" w:cstheme="minorHAnsi"/>
        <w:b/>
        <w:caps/>
        <w:color w:val="002060"/>
        <w:sz w:val="40"/>
        <w:szCs w:val="40"/>
        <w:lang w:val="en-AU"/>
      </w:rPr>
      <w:t>complaints and feedback</w:t>
    </w:r>
    <w:r w:rsidR="007502E7">
      <w:rPr>
        <w:rFonts w:asciiTheme="minorHAnsi" w:hAnsiTheme="minorHAnsi" w:cstheme="minorHAnsi"/>
        <w:b/>
        <w:caps/>
        <w:color w:val="002060"/>
        <w:sz w:val="40"/>
        <w:szCs w:val="40"/>
        <w:lang w:val="en-AU"/>
      </w:rPr>
      <w:t xml:space="preserve"> </w:t>
    </w:r>
    <w:r>
      <w:rPr>
        <w:rFonts w:asciiTheme="minorHAnsi" w:hAnsiTheme="minorHAnsi" w:cstheme="minorHAnsi"/>
        <w:b/>
        <w:caps/>
        <w:color w:val="002060"/>
        <w:sz w:val="40"/>
        <w:szCs w:val="40"/>
        <w:lang w:val="en-AU"/>
      </w:rPr>
      <w:t xml:space="preserve">(vic) </w:t>
    </w:r>
    <w:r w:rsidR="007502E7">
      <w:rPr>
        <w:rFonts w:asciiTheme="minorHAnsi" w:hAnsiTheme="minorHAnsi" w:cstheme="minorHAnsi"/>
        <w:b/>
        <w:caps/>
        <w:color w:val="002060"/>
        <w:sz w:val="40"/>
        <w:szCs w:val="40"/>
        <w:lang w:val="en-AU"/>
      </w:rPr>
      <w:t>policy</w:t>
    </w:r>
  </w:p>
  <w:p w14:paraId="7C84E438" w14:textId="05DFEC6F" w:rsidR="00F7122F" w:rsidRDefault="00F7122F" w:rsidP="00F7122F">
    <w:pPr>
      <w:pStyle w:val="Header"/>
      <w:pBdr>
        <w:bottom w:val="single" w:sz="18" w:space="1" w:color="002060"/>
      </w:pBdr>
      <w:rPr>
        <w:color w:val="002060"/>
        <w:sz w:val="30"/>
        <w:szCs w:val="40"/>
      </w:rPr>
    </w:pP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11343C98" w14:textId="77777777" w:rsidR="00F7122F" w:rsidRDefault="00F7122F" w:rsidP="00F7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FC9"/>
    <w:multiLevelType w:val="multilevel"/>
    <w:tmpl w:val="378C7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5439F6"/>
    <w:multiLevelType w:val="multilevel"/>
    <w:tmpl w:val="8CE0E2A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561873"/>
    <w:multiLevelType w:val="multilevel"/>
    <w:tmpl w:val="3408A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5C796D"/>
    <w:multiLevelType w:val="multilevel"/>
    <w:tmpl w:val="20769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37597B"/>
    <w:multiLevelType w:val="multilevel"/>
    <w:tmpl w:val="28268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1652220"/>
    <w:multiLevelType w:val="multilevel"/>
    <w:tmpl w:val="DFE29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17D496F"/>
    <w:multiLevelType w:val="multilevel"/>
    <w:tmpl w:val="F566F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1AC54B5"/>
    <w:multiLevelType w:val="multilevel"/>
    <w:tmpl w:val="E208CE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2A241A1"/>
    <w:multiLevelType w:val="multilevel"/>
    <w:tmpl w:val="FC82C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2B21C6B"/>
    <w:multiLevelType w:val="multilevel"/>
    <w:tmpl w:val="E0525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2D13E85"/>
    <w:multiLevelType w:val="multilevel"/>
    <w:tmpl w:val="64AA6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32718F2"/>
    <w:multiLevelType w:val="multilevel"/>
    <w:tmpl w:val="58D8E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3877D51"/>
    <w:multiLevelType w:val="multilevel"/>
    <w:tmpl w:val="B510D0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3910AEE"/>
    <w:multiLevelType w:val="multilevel"/>
    <w:tmpl w:val="F2C88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3E637F2"/>
    <w:multiLevelType w:val="multilevel"/>
    <w:tmpl w:val="005E5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04112AFC"/>
    <w:multiLevelType w:val="multilevel"/>
    <w:tmpl w:val="A5B45EC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0463757E"/>
    <w:multiLevelType w:val="multilevel"/>
    <w:tmpl w:val="55421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478272F"/>
    <w:multiLevelType w:val="multilevel"/>
    <w:tmpl w:val="D8FAA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5110541"/>
    <w:multiLevelType w:val="multilevel"/>
    <w:tmpl w:val="5B262F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05D02A8E"/>
    <w:multiLevelType w:val="multilevel"/>
    <w:tmpl w:val="6BA4D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05F36EB8"/>
    <w:multiLevelType w:val="multilevel"/>
    <w:tmpl w:val="A8C64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5F541DD"/>
    <w:multiLevelType w:val="multilevel"/>
    <w:tmpl w:val="FDA8B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667518C"/>
    <w:multiLevelType w:val="multilevel"/>
    <w:tmpl w:val="7324C31E"/>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077256A6"/>
    <w:multiLevelType w:val="multilevel"/>
    <w:tmpl w:val="C494E05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7D523F9"/>
    <w:multiLevelType w:val="multilevel"/>
    <w:tmpl w:val="61E87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8F13C86"/>
    <w:multiLevelType w:val="multilevel"/>
    <w:tmpl w:val="4DCAA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91A55AC"/>
    <w:multiLevelType w:val="multilevel"/>
    <w:tmpl w:val="DEE6D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94A0382"/>
    <w:multiLevelType w:val="multilevel"/>
    <w:tmpl w:val="A6F23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9801707"/>
    <w:multiLevelType w:val="multilevel"/>
    <w:tmpl w:val="40A67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0A366312"/>
    <w:multiLevelType w:val="multilevel"/>
    <w:tmpl w:val="D610E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A4415E8"/>
    <w:multiLevelType w:val="multilevel"/>
    <w:tmpl w:val="410E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A5C1CDE"/>
    <w:multiLevelType w:val="multilevel"/>
    <w:tmpl w:val="42AAE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A797FE0"/>
    <w:multiLevelType w:val="multilevel"/>
    <w:tmpl w:val="16201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ABA3940"/>
    <w:multiLevelType w:val="multilevel"/>
    <w:tmpl w:val="1C9CCF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0AEA703C"/>
    <w:multiLevelType w:val="multilevel"/>
    <w:tmpl w:val="0C50A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BD46800"/>
    <w:multiLevelType w:val="multilevel"/>
    <w:tmpl w:val="35184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0C34511B"/>
    <w:multiLevelType w:val="multilevel"/>
    <w:tmpl w:val="698A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CB11D0A"/>
    <w:multiLevelType w:val="multilevel"/>
    <w:tmpl w:val="904A02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CC92871"/>
    <w:multiLevelType w:val="multilevel"/>
    <w:tmpl w:val="5A363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CDB6365"/>
    <w:multiLevelType w:val="multilevel"/>
    <w:tmpl w:val="EBB4FA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D81316B"/>
    <w:multiLevelType w:val="multilevel"/>
    <w:tmpl w:val="0E6E0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E127B29"/>
    <w:multiLevelType w:val="multilevel"/>
    <w:tmpl w:val="5DC25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E854907"/>
    <w:multiLevelType w:val="multilevel"/>
    <w:tmpl w:val="C0365EA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ED125BF"/>
    <w:multiLevelType w:val="multilevel"/>
    <w:tmpl w:val="6DAA70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0EE06CCA"/>
    <w:multiLevelType w:val="multilevel"/>
    <w:tmpl w:val="C43A5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EE479DD"/>
    <w:multiLevelType w:val="multilevel"/>
    <w:tmpl w:val="D190F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FE87CC2"/>
    <w:multiLevelType w:val="multilevel"/>
    <w:tmpl w:val="E08C2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100A084C"/>
    <w:multiLevelType w:val="multilevel"/>
    <w:tmpl w:val="E04C53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08B63ED"/>
    <w:multiLevelType w:val="multilevel"/>
    <w:tmpl w:val="B292334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9" w15:restartNumberingAfterBreak="0">
    <w:nsid w:val="10CD28CB"/>
    <w:multiLevelType w:val="multilevel"/>
    <w:tmpl w:val="5AA4D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1551C4E"/>
    <w:multiLevelType w:val="multilevel"/>
    <w:tmpl w:val="228E2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115E711F"/>
    <w:multiLevelType w:val="multilevel"/>
    <w:tmpl w:val="2618B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11CA34E4"/>
    <w:multiLevelType w:val="multilevel"/>
    <w:tmpl w:val="B70CB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1EF2483"/>
    <w:multiLevelType w:val="multilevel"/>
    <w:tmpl w:val="C3C6F9FE"/>
    <w:lvl w:ilvl="0">
      <w:start w:val="1"/>
      <w:numFmt w:val="bullet"/>
      <w:lvlText w:val="●"/>
      <w:lvlJc w:val="left"/>
      <w:pPr>
        <w:ind w:left="-351" w:hanging="360"/>
      </w:pPr>
      <w:rPr>
        <w:u w:val="none"/>
      </w:rPr>
    </w:lvl>
    <w:lvl w:ilvl="1">
      <w:start w:val="1"/>
      <w:numFmt w:val="bullet"/>
      <w:lvlText w:val="o"/>
      <w:lvlJc w:val="left"/>
      <w:pPr>
        <w:ind w:left="369" w:hanging="360"/>
      </w:pPr>
      <w:rPr>
        <w:u w:val="none"/>
      </w:rPr>
    </w:lvl>
    <w:lvl w:ilvl="2">
      <w:start w:val="1"/>
      <w:numFmt w:val="bullet"/>
      <w:lvlText w:val="▪"/>
      <w:lvlJc w:val="left"/>
      <w:pPr>
        <w:ind w:left="1089" w:hanging="360"/>
      </w:pPr>
      <w:rPr>
        <w:u w:val="none"/>
      </w:rPr>
    </w:lvl>
    <w:lvl w:ilvl="3">
      <w:start w:val="1"/>
      <w:numFmt w:val="bullet"/>
      <w:lvlText w:val="●"/>
      <w:lvlJc w:val="left"/>
      <w:pPr>
        <w:ind w:left="1809" w:hanging="360"/>
      </w:pPr>
      <w:rPr>
        <w:u w:val="none"/>
      </w:rPr>
    </w:lvl>
    <w:lvl w:ilvl="4">
      <w:start w:val="1"/>
      <w:numFmt w:val="bullet"/>
      <w:lvlText w:val="o"/>
      <w:lvlJc w:val="left"/>
      <w:pPr>
        <w:ind w:left="2529" w:hanging="360"/>
      </w:pPr>
      <w:rPr>
        <w:u w:val="none"/>
      </w:rPr>
    </w:lvl>
    <w:lvl w:ilvl="5">
      <w:start w:val="1"/>
      <w:numFmt w:val="bullet"/>
      <w:lvlText w:val="▪"/>
      <w:lvlJc w:val="left"/>
      <w:pPr>
        <w:ind w:left="3249" w:hanging="360"/>
      </w:pPr>
      <w:rPr>
        <w:u w:val="none"/>
      </w:rPr>
    </w:lvl>
    <w:lvl w:ilvl="6">
      <w:start w:val="1"/>
      <w:numFmt w:val="bullet"/>
      <w:lvlText w:val="●"/>
      <w:lvlJc w:val="left"/>
      <w:pPr>
        <w:ind w:left="3969" w:hanging="360"/>
      </w:pPr>
      <w:rPr>
        <w:u w:val="none"/>
      </w:rPr>
    </w:lvl>
    <w:lvl w:ilvl="7">
      <w:start w:val="1"/>
      <w:numFmt w:val="bullet"/>
      <w:lvlText w:val="o"/>
      <w:lvlJc w:val="left"/>
      <w:pPr>
        <w:ind w:left="4689" w:hanging="360"/>
      </w:pPr>
      <w:rPr>
        <w:u w:val="none"/>
      </w:rPr>
    </w:lvl>
    <w:lvl w:ilvl="8">
      <w:start w:val="1"/>
      <w:numFmt w:val="bullet"/>
      <w:lvlText w:val="▪"/>
      <w:lvlJc w:val="left"/>
      <w:pPr>
        <w:ind w:left="5409" w:hanging="360"/>
      </w:pPr>
      <w:rPr>
        <w:u w:val="none"/>
      </w:rPr>
    </w:lvl>
  </w:abstractNum>
  <w:abstractNum w:abstractNumId="54" w15:restartNumberingAfterBreak="0">
    <w:nsid w:val="12A274A2"/>
    <w:multiLevelType w:val="multilevel"/>
    <w:tmpl w:val="58DEB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2CE259B"/>
    <w:multiLevelType w:val="multilevel"/>
    <w:tmpl w:val="EDC2AF5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134E411D"/>
    <w:multiLevelType w:val="multilevel"/>
    <w:tmpl w:val="5EFA00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136248F7"/>
    <w:multiLevelType w:val="multilevel"/>
    <w:tmpl w:val="F24A9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3B95A55"/>
    <w:multiLevelType w:val="multilevel"/>
    <w:tmpl w:val="5608E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13BF2B08"/>
    <w:multiLevelType w:val="multilevel"/>
    <w:tmpl w:val="04EC19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14EA1AB8"/>
    <w:multiLevelType w:val="multilevel"/>
    <w:tmpl w:val="675C9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151F00FD"/>
    <w:multiLevelType w:val="multilevel"/>
    <w:tmpl w:val="4E2C6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15E23121"/>
    <w:multiLevelType w:val="multilevel"/>
    <w:tmpl w:val="E5F46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162E24F8"/>
    <w:multiLevelType w:val="multilevel"/>
    <w:tmpl w:val="CB96E10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15:restartNumberingAfterBreak="0">
    <w:nsid w:val="166272F4"/>
    <w:multiLevelType w:val="multilevel"/>
    <w:tmpl w:val="7E363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16D64EA3"/>
    <w:multiLevelType w:val="multilevel"/>
    <w:tmpl w:val="2AC4FF94"/>
    <w:lvl w:ilvl="0">
      <w:start w:val="1"/>
      <w:numFmt w:val="bullet"/>
      <w:lvlText w:val="o"/>
      <w:lvlJc w:val="left"/>
      <w:pPr>
        <w:ind w:left="2520" w:hanging="360"/>
      </w:pPr>
      <w:rPr>
        <w:u w:val="none"/>
      </w:rPr>
    </w:lvl>
    <w:lvl w:ilvl="1">
      <w:start w:val="1"/>
      <w:numFmt w:val="bullet"/>
      <w:lvlText w:val="o"/>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o"/>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o"/>
      <w:lvlJc w:val="left"/>
      <w:pPr>
        <w:ind w:left="7560" w:hanging="360"/>
      </w:pPr>
      <w:rPr>
        <w:u w:val="none"/>
      </w:rPr>
    </w:lvl>
    <w:lvl w:ilvl="8">
      <w:start w:val="1"/>
      <w:numFmt w:val="bullet"/>
      <w:lvlText w:val="▪"/>
      <w:lvlJc w:val="left"/>
      <w:pPr>
        <w:ind w:left="8280" w:hanging="360"/>
      </w:pPr>
      <w:rPr>
        <w:u w:val="none"/>
      </w:rPr>
    </w:lvl>
  </w:abstractNum>
  <w:abstractNum w:abstractNumId="66" w15:restartNumberingAfterBreak="0">
    <w:nsid w:val="17403906"/>
    <w:multiLevelType w:val="multilevel"/>
    <w:tmpl w:val="D3BA4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17955A7D"/>
    <w:multiLevelType w:val="multilevel"/>
    <w:tmpl w:val="865E559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17B06C3D"/>
    <w:multiLevelType w:val="multilevel"/>
    <w:tmpl w:val="51E2D0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9" w15:restartNumberingAfterBreak="0">
    <w:nsid w:val="18081062"/>
    <w:multiLevelType w:val="multilevel"/>
    <w:tmpl w:val="60040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18274C18"/>
    <w:multiLevelType w:val="multilevel"/>
    <w:tmpl w:val="CF408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186F142F"/>
    <w:multiLevelType w:val="multilevel"/>
    <w:tmpl w:val="1FF6A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18DF55E2"/>
    <w:multiLevelType w:val="multilevel"/>
    <w:tmpl w:val="F8825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19092240"/>
    <w:multiLevelType w:val="multilevel"/>
    <w:tmpl w:val="34BEB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191030BF"/>
    <w:multiLevelType w:val="multilevel"/>
    <w:tmpl w:val="99EC8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196727A6"/>
    <w:multiLevelType w:val="multilevel"/>
    <w:tmpl w:val="A11E9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197C576E"/>
    <w:multiLevelType w:val="multilevel"/>
    <w:tmpl w:val="CFD6C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19C54710"/>
    <w:multiLevelType w:val="multilevel"/>
    <w:tmpl w:val="C2664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19E93E17"/>
    <w:multiLevelType w:val="multilevel"/>
    <w:tmpl w:val="599AE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1ABC5BB6"/>
    <w:multiLevelType w:val="multilevel"/>
    <w:tmpl w:val="3626B4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1AC8232D"/>
    <w:multiLevelType w:val="multilevel"/>
    <w:tmpl w:val="805CB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AF72A87"/>
    <w:multiLevelType w:val="multilevel"/>
    <w:tmpl w:val="5A422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1B05390D"/>
    <w:multiLevelType w:val="multilevel"/>
    <w:tmpl w:val="C512D8C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1C1D33D7"/>
    <w:multiLevelType w:val="multilevel"/>
    <w:tmpl w:val="E2BE1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1C354630"/>
    <w:multiLevelType w:val="multilevel"/>
    <w:tmpl w:val="E25A50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1D0C02B7"/>
    <w:multiLevelType w:val="multilevel"/>
    <w:tmpl w:val="C1C4F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1DFC156B"/>
    <w:multiLevelType w:val="multilevel"/>
    <w:tmpl w:val="E0B63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1E8D2F22"/>
    <w:multiLevelType w:val="multilevel"/>
    <w:tmpl w:val="ED78A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1EAB4C40"/>
    <w:multiLevelType w:val="multilevel"/>
    <w:tmpl w:val="D4880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1F541295"/>
    <w:multiLevelType w:val="multilevel"/>
    <w:tmpl w:val="1B5AB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1FBD3A4D"/>
    <w:multiLevelType w:val="multilevel"/>
    <w:tmpl w:val="BD26F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204F373F"/>
    <w:multiLevelType w:val="multilevel"/>
    <w:tmpl w:val="5D641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20CF6466"/>
    <w:multiLevelType w:val="multilevel"/>
    <w:tmpl w:val="EA4C2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20E80DF1"/>
    <w:multiLevelType w:val="multilevel"/>
    <w:tmpl w:val="162A9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216E2367"/>
    <w:multiLevelType w:val="multilevel"/>
    <w:tmpl w:val="CACC8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21CA0905"/>
    <w:multiLevelType w:val="multilevel"/>
    <w:tmpl w:val="52FE721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6" w15:restartNumberingAfterBreak="0">
    <w:nsid w:val="22277831"/>
    <w:multiLevelType w:val="multilevel"/>
    <w:tmpl w:val="8D94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223462BF"/>
    <w:multiLevelType w:val="multilevel"/>
    <w:tmpl w:val="2152A5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8" w15:restartNumberingAfterBreak="0">
    <w:nsid w:val="22C87988"/>
    <w:multiLevelType w:val="hybridMultilevel"/>
    <w:tmpl w:val="66B80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22F55419"/>
    <w:multiLevelType w:val="multilevel"/>
    <w:tmpl w:val="FF9ED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230A65C4"/>
    <w:multiLevelType w:val="multilevel"/>
    <w:tmpl w:val="96549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2381363D"/>
    <w:multiLevelType w:val="multilevel"/>
    <w:tmpl w:val="13727EE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23CA3509"/>
    <w:multiLevelType w:val="multilevel"/>
    <w:tmpl w:val="AF108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241B5098"/>
    <w:multiLevelType w:val="multilevel"/>
    <w:tmpl w:val="4B92A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24267840"/>
    <w:multiLevelType w:val="multilevel"/>
    <w:tmpl w:val="DE3C2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245347B7"/>
    <w:multiLevelType w:val="multilevel"/>
    <w:tmpl w:val="156C2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24A50F34"/>
    <w:multiLevelType w:val="multilevel"/>
    <w:tmpl w:val="C58C20A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24BF7964"/>
    <w:multiLevelType w:val="multilevel"/>
    <w:tmpl w:val="6DA4C5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24D40D93"/>
    <w:multiLevelType w:val="multilevel"/>
    <w:tmpl w:val="0218C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24E468F6"/>
    <w:multiLevelType w:val="multilevel"/>
    <w:tmpl w:val="C2E42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254D37B2"/>
    <w:multiLevelType w:val="multilevel"/>
    <w:tmpl w:val="EF2E7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26387D60"/>
    <w:multiLevelType w:val="multilevel"/>
    <w:tmpl w:val="4F9EC0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2" w15:restartNumberingAfterBreak="0">
    <w:nsid w:val="26A11DA6"/>
    <w:multiLevelType w:val="multilevel"/>
    <w:tmpl w:val="5942B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26CB6877"/>
    <w:multiLevelType w:val="multilevel"/>
    <w:tmpl w:val="C8E6A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26CF10C7"/>
    <w:multiLevelType w:val="multilevel"/>
    <w:tmpl w:val="9174A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5" w15:restartNumberingAfterBreak="0">
    <w:nsid w:val="26EE24F3"/>
    <w:multiLevelType w:val="multilevel"/>
    <w:tmpl w:val="93A81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27CA1E96"/>
    <w:multiLevelType w:val="multilevel"/>
    <w:tmpl w:val="518A9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7" w15:restartNumberingAfterBreak="0">
    <w:nsid w:val="27FA64AD"/>
    <w:multiLevelType w:val="multilevel"/>
    <w:tmpl w:val="1FDCA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28631E9E"/>
    <w:multiLevelType w:val="multilevel"/>
    <w:tmpl w:val="A606D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28A33F1D"/>
    <w:multiLevelType w:val="multilevel"/>
    <w:tmpl w:val="04D6C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28D403FB"/>
    <w:multiLevelType w:val="multilevel"/>
    <w:tmpl w:val="CF9C1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29142AEC"/>
    <w:multiLevelType w:val="multilevel"/>
    <w:tmpl w:val="A20665AE"/>
    <w:lvl w:ilvl="0">
      <w:start w:val="1"/>
      <w:numFmt w:val="bullet"/>
      <w:lvlText w:val="●"/>
      <w:lvlJc w:val="left"/>
      <w:pPr>
        <w:ind w:left="3130" w:hanging="360"/>
      </w:pPr>
      <w:rPr>
        <w:u w:val="none"/>
      </w:rPr>
    </w:lvl>
    <w:lvl w:ilvl="1">
      <w:start w:val="1"/>
      <w:numFmt w:val="bullet"/>
      <w:lvlText w:val="o"/>
      <w:lvlJc w:val="left"/>
      <w:pPr>
        <w:ind w:left="3850" w:hanging="360"/>
      </w:pPr>
      <w:rPr>
        <w:u w:val="none"/>
      </w:rPr>
    </w:lvl>
    <w:lvl w:ilvl="2">
      <w:start w:val="1"/>
      <w:numFmt w:val="bullet"/>
      <w:lvlText w:val="▪"/>
      <w:lvlJc w:val="left"/>
      <w:pPr>
        <w:ind w:left="4570" w:hanging="360"/>
      </w:pPr>
      <w:rPr>
        <w:u w:val="none"/>
      </w:rPr>
    </w:lvl>
    <w:lvl w:ilvl="3">
      <w:start w:val="1"/>
      <w:numFmt w:val="bullet"/>
      <w:lvlText w:val="●"/>
      <w:lvlJc w:val="left"/>
      <w:pPr>
        <w:ind w:left="5290" w:hanging="360"/>
      </w:pPr>
      <w:rPr>
        <w:u w:val="none"/>
      </w:rPr>
    </w:lvl>
    <w:lvl w:ilvl="4">
      <w:start w:val="1"/>
      <w:numFmt w:val="bullet"/>
      <w:lvlText w:val="o"/>
      <w:lvlJc w:val="left"/>
      <w:pPr>
        <w:ind w:left="6010" w:hanging="360"/>
      </w:pPr>
      <w:rPr>
        <w:u w:val="none"/>
      </w:rPr>
    </w:lvl>
    <w:lvl w:ilvl="5">
      <w:start w:val="1"/>
      <w:numFmt w:val="bullet"/>
      <w:lvlText w:val="▪"/>
      <w:lvlJc w:val="left"/>
      <w:pPr>
        <w:ind w:left="6730" w:hanging="360"/>
      </w:pPr>
      <w:rPr>
        <w:u w:val="none"/>
      </w:rPr>
    </w:lvl>
    <w:lvl w:ilvl="6">
      <w:start w:val="1"/>
      <w:numFmt w:val="bullet"/>
      <w:lvlText w:val="●"/>
      <w:lvlJc w:val="left"/>
      <w:pPr>
        <w:ind w:left="7450" w:hanging="360"/>
      </w:pPr>
      <w:rPr>
        <w:u w:val="none"/>
      </w:rPr>
    </w:lvl>
    <w:lvl w:ilvl="7">
      <w:start w:val="1"/>
      <w:numFmt w:val="bullet"/>
      <w:lvlText w:val="o"/>
      <w:lvlJc w:val="left"/>
      <w:pPr>
        <w:ind w:left="8170" w:hanging="360"/>
      </w:pPr>
      <w:rPr>
        <w:u w:val="none"/>
      </w:rPr>
    </w:lvl>
    <w:lvl w:ilvl="8">
      <w:start w:val="1"/>
      <w:numFmt w:val="bullet"/>
      <w:lvlText w:val="▪"/>
      <w:lvlJc w:val="left"/>
      <w:pPr>
        <w:ind w:left="8890" w:hanging="360"/>
      </w:pPr>
      <w:rPr>
        <w:u w:val="none"/>
      </w:rPr>
    </w:lvl>
  </w:abstractNum>
  <w:abstractNum w:abstractNumId="122" w15:restartNumberingAfterBreak="0">
    <w:nsid w:val="29281B53"/>
    <w:multiLevelType w:val="multilevel"/>
    <w:tmpl w:val="E698F3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15:restartNumberingAfterBreak="0">
    <w:nsid w:val="2A3B437F"/>
    <w:multiLevelType w:val="multilevel"/>
    <w:tmpl w:val="2864F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2A4A24E4"/>
    <w:multiLevelType w:val="multilevel"/>
    <w:tmpl w:val="FA0C5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2B0516E5"/>
    <w:multiLevelType w:val="multilevel"/>
    <w:tmpl w:val="18780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2B1446FF"/>
    <w:multiLevelType w:val="multilevel"/>
    <w:tmpl w:val="F15C08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7" w15:restartNumberingAfterBreak="0">
    <w:nsid w:val="2C102D22"/>
    <w:multiLevelType w:val="multilevel"/>
    <w:tmpl w:val="3FA2859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2C42183A"/>
    <w:multiLevelType w:val="multilevel"/>
    <w:tmpl w:val="54B4F2F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2CB60BA4"/>
    <w:multiLevelType w:val="multilevel"/>
    <w:tmpl w:val="6A4EA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2D554748"/>
    <w:multiLevelType w:val="multilevel"/>
    <w:tmpl w:val="AAA2B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2E9A0FE4"/>
    <w:multiLevelType w:val="multilevel"/>
    <w:tmpl w:val="BAB8A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2F2A2299"/>
    <w:multiLevelType w:val="multilevel"/>
    <w:tmpl w:val="F420F5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2F7427ED"/>
    <w:multiLevelType w:val="multilevel"/>
    <w:tmpl w:val="EA3A5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2FA8037D"/>
    <w:multiLevelType w:val="multilevel"/>
    <w:tmpl w:val="FFE46A6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2FC73442"/>
    <w:multiLevelType w:val="multilevel"/>
    <w:tmpl w:val="297E1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323E316B"/>
    <w:multiLevelType w:val="multilevel"/>
    <w:tmpl w:val="2ACE9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32A93ABD"/>
    <w:multiLevelType w:val="multilevel"/>
    <w:tmpl w:val="4DC03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33017C32"/>
    <w:multiLevelType w:val="multilevel"/>
    <w:tmpl w:val="A356B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334A4BF0"/>
    <w:multiLevelType w:val="multilevel"/>
    <w:tmpl w:val="E34C8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338117B8"/>
    <w:multiLevelType w:val="multilevel"/>
    <w:tmpl w:val="4E5A2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33BD0967"/>
    <w:multiLevelType w:val="multilevel"/>
    <w:tmpl w:val="D0A4A81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343C1FCE"/>
    <w:multiLevelType w:val="multilevel"/>
    <w:tmpl w:val="964A1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3561171E"/>
    <w:multiLevelType w:val="multilevel"/>
    <w:tmpl w:val="19E01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35C05094"/>
    <w:multiLevelType w:val="multilevel"/>
    <w:tmpl w:val="04823E9C"/>
    <w:lvl w:ilvl="0">
      <w:start w:val="1"/>
      <w:numFmt w:val="decimal"/>
      <w:lvlText w:val="%1."/>
      <w:lvlJc w:val="left"/>
      <w:pPr>
        <w:ind w:left="720" w:hanging="360"/>
      </w:pPr>
      <w:rPr>
        <w:rFonts w:ascii="Arial" w:eastAsia="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36F22E8D"/>
    <w:multiLevelType w:val="multilevel"/>
    <w:tmpl w:val="19B21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371C767E"/>
    <w:multiLevelType w:val="multilevel"/>
    <w:tmpl w:val="46245B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376A1A0B"/>
    <w:multiLevelType w:val="multilevel"/>
    <w:tmpl w:val="B15A3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8" w15:restartNumberingAfterBreak="0">
    <w:nsid w:val="37986EA1"/>
    <w:multiLevelType w:val="multilevel"/>
    <w:tmpl w:val="BA888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383507FD"/>
    <w:multiLevelType w:val="multilevel"/>
    <w:tmpl w:val="41F85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384271D5"/>
    <w:multiLevelType w:val="multilevel"/>
    <w:tmpl w:val="93F83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384D2912"/>
    <w:multiLevelType w:val="multilevel"/>
    <w:tmpl w:val="9006B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389B6047"/>
    <w:multiLevelType w:val="multilevel"/>
    <w:tmpl w:val="B31CC560"/>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bullet"/>
      <w:lvlText w:val="⁻"/>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3" w15:restartNumberingAfterBreak="0">
    <w:nsid w:val="38AC6ABA"/>
    <w:multiLevelType w:val="multilevel"/>
    <w:tmpl w:val="548E5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4" w15:restartNumberingAfterBreak="0">
    <w:nsid w:val="39B926BD"/>
    <w:multiLevelType w:val="multilevel"/>
    <w:tmpl w:val="B93A9C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39FD55A8"/>
    <w:multiLevelType w:val="hybridMultilevel"/>
    <w:tmpl w:val="A22058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3A341987"/>
    <w:multiLevelType w:val="multilevel"/>
    <w:tmpl w:val="2A14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3ADC4AFD"/>
    <w:multiLevelType w:val="multilevel"/>
    <w:tmpl w:val="2546721E"/>
    <w:lvl w:ilvl="0">
      <w:start w:val="1"/>
      <w:numFmt w:val="bullet"/>
      <w:lvlText w:val="o"/>
      <w:lvlJc w:val="left"/>
      <w:pPr>
        <w:ind w:left="2160" w:hanging="360"/>
      </w:pPr>
      <w:rPr>
        <w:u w:val="none"/>
      </w:rPr>
    </w:lvl>
    <w:lvl w:ilvl="1">
      <w:start w:val="1"/>
      <w:numFmt w:val="bullet"/>
      <w:lvlText w:val="o"/>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o"/>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o"/>
      <w:lvlJc w:val="left"/>
      <w:pPr>
        <w:ind w:left="7200" w:hanging="360"/>
      </w:pPr>
      <w:rPr>
        <w:u w:val="none"/>
      </w:rPr>
    </w:lvl>
    <w:lvl w:ilvl="8">
      <w:start w:val="1"/>
      <w:numFmt w:val="bullet"/>
      <w:lvlText w:val="▪"/>
      <w:lvlJc w:val="left"/>
      <w:pPr>
        <w:ind w:left="7920" w:hanging="360"/>
      </w:pPr>
      <w:rPr>
        <w:u w:val="none"/>
      </w:rPr>
    </w:lvl>
  </w:abstractNum>
  <w:abstractNum w:abstractNumId="158" w15:restartNumberingAfterBreak="0">
    <w:nsid w:val="3B045ADC"/>
    <w:multiLevelType w:val="multilevel"/>
    <w:tmpl w:val="DE26153A"/>
    <w:lvl w:ilvl="0">
      <w:start w:val="1"/>
      <w:numFmt w:val="bullet"/>
      <w:lvlText w:val="●"/>
      <w:lvlJc w:val="left"/>
      <w:pPr>
        <w:ind w:left="720" w:hanging="360"/>
      </w:pPr>
      <w:rPr>
        <w:b w:val="0"/>
        <w:i w:val="0"/>
        <w:smallCaps w:val="0"/>
        <w:strike w:val="0"/>
        <w:color w:val="000000"/>
        <w:u w:val="none"/>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3B5D0E63"/>
    <w:multiLevelType w:val="multilevel"/>
    <w:tmpl w:val="4F909E3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3BCA6279"/>
    <w:multiLevelType w:val="multilevel"/>
    <w:tmpl w:val="2A02FA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3C9304E5"/>
    <w:multiLevelType w:val="multilevel"/>
    <w:tmpl w:val="D480BAA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2" w15:restartNumberingAfterBreak="0">
    <w:nsid w:val="3CE54CF5"/>
    <w:multiLevelType w:val="multilevel"/>
    <w:tmpl w:val="4F66672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3D2B4945"/>
    <w:multiLevelType w:val="multilevel"/>
    <w:tmpl w:val="4CA81F6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64" w15:restartNumberingAfterBreak="0">
    <w:nsid w:val="3D9E12E9"/>
    <w:multiLevelType w:val="multilevel"/>
    <w:tmpl w:val="2C701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3DA23F29"/>
    <w:multiLevelType w:val="multilevel"/>
    <w:tmpl w:val="AA4A8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3DDE29B7"/>
    <w:multiLevelType w:val="multilevel"/>
    <w:tmpl w:val="256C1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3EA3437A"/>
    <w:multiLevelType w:val="multilevel"/>
    <w:tmpl w:val="DA86E1A8"/>
    <w:lvl w:ilvl="0">
      <w:start w:val="1"/>
      <w:numFmt w:val="decimal"/>
      <w:lvlText w:val="%1."/>
      <w:lvlJc w:val="left"/>
      <w:pPr>
        <w:ind w:left="810" w:hanging="405"/>
      </w:pPr>
      <w:rPr>
        <w:u w:val="none"/>
      </w:rPr>
    </w:lvl>
    <w:lvl w:ilvl="1">
      <w:start w:val="1"/>
      <w:numFmt w:val="bullet"/>
      <w:lvlText w:val="●"/>
      <w:lvlJc w:val="left"/>
      <w:pPr>
        <w:ind w:left="1530" w:hanging="405"/>
      </w:pPr>
      <w:rPr>
        <w:u w:val="none"/>
      </w:rPr>
    </w:lvl>
    <w:lvl w:ilvl="2">
      <w:start w:val="1"/>
      <w:numFmt w:val="bullet"/>
      <w:lvlText w:val="o"/>
      <w:lvlJc w:val="left"/>
      <w:pPr>
        <w:ind w:left="2565" w:hanging="720"/>
      </w:pPr>
      <w:rPr>
        <w:u w:val="none"/>
      </w:rPr>
    </w:lvl>
    <w:lvl w:ilvl="3">
      <w:start w:val="1"/>
      <w:numFmt w:val="decimal"/>
      <w:lvlText w:val="%1.●.o.%4"/>
      <w:lvlJc w:val="left"/>
      <w:pPr>
        <w:ind w:left="3645" w:hanging="1080"/>
      </w:pPr>
      <w:rPr>
        <w:u w:val="none"/>
      </w:rPr>
    </w:lvl>
    <w:lvl w:ilvl="4">
      <w:start w:val="1"/>
      <w:numFmt w:val="decimal"/>
      <w:lvlText w:val="%1.●.o.%4.%5"/>
      <w:lvlJc w:val="left"/>
      <w:pPr>
        <w:ind w:left="4365" w:hanging="1080"/>
      </w:pPr>
      <w:rPr>
        <w:u w:val="none"/>
      </w:rPr>
    </w:lvl>
    <w:lvl w:ilvl="5">
      <w:start w:val="1"/>
      <w:numFmt w:val="decimal"/>
      <w:lvlText w:val="%1.●.o.%4.%5.%6"/>
      <w:lvlJc w:val="left"/>
      <w:pPr>
        <w:ind w:left="5445" w:hanging="1440"/>
      </w:pPr>
      <w:rPr>
        <w:u w:val="none"/>
      </w:rPr>
    </w:lvl>
    <w:lvl w:ilvl="6">
      <w:start w:val="1"/>
      <w:numFmt w:val="decimal"/>
      <w:lvlText w:val="%1.●.o.%4.%5.%6.%7"/>
      <w:lvlJc w:val="left"/>
      <w:pPr>
        <w:ind w:left="6165" w:hanging="1440"/>
      </w:pPr>
      <w:rPr>
        <w:u w:val="none"/>
      </w:rPr>
    </w:lvl>
    <w:lvl w:ilvl="7">
      <w:start w:val="1"/>
      <w:numFmt w:val="decimal"/>
      <w:lvlText w:val="%1.●.o.%4.%5.%6.%7.%8"/>
      <w:lvlJc w:val="left"/>
      <w:pPr>
        <w:ind w:left="7245" w:hanging="1800"/>
      </w:pPr>
      <w:rPr>
        <w:u w:val="none"/>
      </w:rPr>
    </w:lvl>
    <w:lvl w:ilvl="8">
      <w:start w:val="1"/>
      <w:numFmt w:val="decimal"/>
      <w:lvlText w:val="%1.●.o.%4.%5.%6.%7.%8.%9"/>
      <w:lvlJc w:val="left"/>
      <w:pPr>
        <w:ind w:left="7965" w:hanging="1800"/>
      </w:pPr>
      <w:rPr>
        <w:u w:val="none"/>
      </w:rPr>
    </w:lvl>
  </w:abstractNum>
  <w:abstractNum w:abstractNumId="168" w15:restartNumberingAfterBreak="0">
    <w:nsid w:val="3F0D156A"/>
    <w:multiLevelType w:val="multilevel"/>
    <w:tmpl w:val="4C1AD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3F2F1F94"/>
    <w:multiLevelType w:val="multilevel"/>
    <w:tmpl w:val="6BC4D9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3F7E78AD"/>
    <w:multiLevelType w:val="multilevel"/>
    <w:tmpl w:val="C1E88CA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3FAD7FDA"/>
    <w:multiLevelType w:val="multilevel"/>
    <w:tmpl w:val="60561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3FD171A8"/>
    <w:multiLevelType w:val="multilevel"/>
    <w:tmpl w:val="FFD66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3FF01E0B"/>
    <w:multiLevelType w:val="multilevel"/>
    <w:tmpl w:val="7F4C1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4" w15:restartNumberingAfterBreak="0">
    <w:nsid w:val="401B19E5"/>
    <w:multiLevelType w:val="multilevel"/>
    <w:tmpl w:val="302ED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409717B7"/>
    <w:multiLevelType w:val="multilevel"/>
    <w:tmpl w:val="E3246E4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6" w15:restartNumberingAfterBreak="0">
    <w:nsid w:val="41633B43"/>
    <w:multiLevelType w:val="multilevel"/>
    <w:tmpl w:val="8A6A7AE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416B6BD6"/>
    <w:multiLevelType w:val="multilevel"/>
    <w:tmpl w:val="5B22B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42197E36"/>
    <w:multiLevelType w:val="multilevel"/>
    <w:tmpl w:val="4322F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42451D67"/>
    <w:multiLevelType w:val="multilevel"/>
    <w:tmpl w:val="4648BCE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0" w15:restartNumberingAfterBreak="0">
    <w:nsid w:val="427E212F"/>
    <w:multiLevelType w:val="multilevel"/>
    <w:tmpl w:val="7D521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42CA0EF0"/>
    <w:multiLevelType w:val="multilevel"/>
    <w:tmpl w:val="8D347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42DD5BA3"/>
    <w:multiLevelType w:val="multilevel"/>
    <w:tmpl w:val="AB9605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3" w15:restartNumberingAfterBreak="0">
    <w:nsid w:val="42E2112C"/>
    <w:multiLevelType w:val="multilevel"/>
    <w:tmpl w:val="D7707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437B077C"/>
    <w:multiLevelType w:val="multilevel"/>
    <w:tmpl w:val="BF28D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44570519"/>
    <w:multiLevelType w:val="multilevel"/>
    <w:tmpl w:val="70C0D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44D429D2"/>
    <w:multiLevelType w:val="multilevel"/>
    <w:tmpl w:val="5666059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45A517DD"/>
    <w:multiLevelType w:val="multilevel"/>
    <w:tmpl w:val="3FD8A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45B86C5B"/>
    <w:multiLevelType w:val="multilevel"/>
    <w:tmpl w:val="56A42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45C0236B"/>
    <w:multiLevelType w:val="multilevel"/>
    <w:tmpl w:val="05E6B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469A35DC"/>
    <w:multiLevelType w:val="multilevel"/>
    <w:tmpl w:val="F2A2F4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4723586C"/>
    <w:multiLevelType w:val="multilevel"/>
    <w:tmpl w:val="FDB0D1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15:restartNumberingAfterBreak="0">
    <w:nsid w:val="478B6800"/>
    <w:multiLevelType w:val="multilevel"/>
    <w:tmpl w:val="15FA7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48036C4B"/>
    <w:multiLevelType w:val="multilevel"/>
    <w:tmpl w:val="B216AC58"/>
    <w:lvl w:ilvl="0">
      <w:start w:val="1"/>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4" w15:restartNumberingAfterBreak="0">
    <w:nsid w:val="481B649D"/>
    <w:multiLevelType w:val="multilevel"/>
    <w:tmpl w:val="4AEC95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488E2247"/>
    <w:multiLevelType w:val="multilevel"/>
    <w:tmpl w:val="5FEE9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49F45E39"/>
    <w:multiLevelType w:val="multilevel"/>
    <w:tmpl w:val="02E6A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4A683599"/>
    <w:multiLevelType w:val="hybridMultilevel"/>
    <w:tmpl w:val="E91686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8" w15:restartNumberingAfterBreak="0">
    <w:nsid w:val="4AA552AA"/>
    <w:multiLevelType w:val="multilevel"/>
    <w:tmpl w:val="3B745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4AC11129"/>
    <w:multiLevelType w:val="multilevel"/>
    <w:tmpl w:val="27F09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4AC24B66"/>
    <w:multiLevelType w:val="multilevel"/>
    <w:tmpl w:val="8BC2FE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1" w15:restartNumberingAfterBreak="0">
    <w:nsid w:val="4B570781"/>
    <w:multiLevelType w:val="multilevel"/>
    <w:tmpl w:val="34EA3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2" w15:restartNumberingAfterBreak="0">
    <w:nsid w:val="4BA95035"/>
    <w:multiLevelType w:val="multilevel"/>
    <w:tmpl w:val="A97A18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4BF07945"/>
    <w:multiLevelType w:val="multilevel"/>
    <w:tmpl w:val="6040EC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4BFB11DC"/>
    <w:multiLevelType w:val="multilevel"/>
    <w:tmpl w:val="B34AA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4C727222"/>
    <w:multiLevelType w:val="multilevel"/>
    <w:tmpl w:val="BDC0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4CB745CB"/>
    <w:multiLevelType w:val="multilevel"/>
    <w:tmpl w:val="99ACE9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4CFF26C1"/>
    <w:multiLevelType w:val="multilevel"/>
    <w:tmpl w:val="C7F21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8" w15:restartNumberingAfterBreak="0">
    <w:nsid w:val="4E3D4552"/>
    <w:multiLevelType w:val="multilevel"/>
    <w:tmpl w:val="2022F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504A7F0B"/>
    <w:multiLevelType w:val="multilevel"/>
    <w:tmpl w:val="2618A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50B324AB"/>
    <w:multiLevelType w:val="multilevel"/>
    <w:tmpl w:val="FD925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0D24C44"/>
    <w:multiLevelType w:val="multilevel"/>
    <w:tmpl w:val="3740F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50E40ED9"/>
    <w:multiLevelType w:val="multilevel"/>
    <w:tmpl w:val="7E6C8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516546B7"/>
    <w:multiLevelType w:val="multilevel"/>
    <w:tmpl w:val="2F1EE33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4" w15:restartNumberingAfterBreak="0">
    <w:nsid w:val="520307E7"/>
    <w:multiLevelType w:val="multilevel"/>
    <w:tmpl w:val="CAF23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522B72B8"/>
    <w:multiLevelType w:val="multilevel"/>
    <w:tmpl w:val="AF90C45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6" w15:restartNumberingAfterBreak="0">
    <w:nsid w:val="52E31D05"/>
    <w:multiLevelType w:val="multilevel"/>
    <w:tmpl w:val="03285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5313590C"/>
    <w:multiLevelType w:val="multilevel"/>
    <w:tmpl w:val="D68E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15:restartNumberingAfterBreak="0">
    <w:nsid w:val="532629A4"/>
    <w:multiLevelType w:val="multilevel"/>
    <w:tmpl w:val="63F08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4551649"/>
    <w:multiLevelType w:val="multilevel"/>
    <w:tmpl w:val="59404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55782514"/>
    <w:multiLevelType w:val="multilevel"/>
    <w:tmpl w:val="2F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55B372E2"/>
    <w:multiLevelType w:val="multilevel"/>
    <w:tmpl w:val="48463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55FF697F"/>
    <w:multiLevelType w:val="multilevel"/>
    <w:tmpl w:val="E8606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56040D40"/>
    <w:multiLevelType w:val="multilevel"/>
    <w:tmpl w:val="141CC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56387097"/>
    <w:multiLevelType w:val="multilevel"/>
    <w:tmpl w:val="3378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564C7A84"/>
    <w:multiLevelType w:val="multilevel"/>
    <w:tmpl w:val="ABD82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56D43E0B"/>
    <w:multiLevelType w:val="multilevel"/>
    <w:tmpl w:val="D40A39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7" w15:restartNumberingAfterBreak="0">
    <w:nsid w:val="56DC01D7"/>
    <w:multiLevelType w:val="multilevel"/>
    <w:tmpl w:val="7236F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57674BA4"/>
    <w:multiLevelType w:val="multilevel"/>
    <w:tmpl w:val="25406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57AB10D9"/>
    <w:multiLevelType w:val="multilevel"/>
    <w:tmpl w:val="01FC6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57D2491F"/>
    <w:multiLevelType w:val="multilevel"/>
    <w:tmpl w:val="CA68A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15:restartNumberingAfterBreak="0">
    <w:nsid w:val="57DD09BC"/>
    <w:multiLevelType w:val="multilevel"/>
    <w:tmpl w:val="2BFA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58532359"/>
    <w:multiLevelType w:val="multilevel"/>
    <w:tmpl w:val="A3E27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586C60B6"/>
    <w:multiLevelType w:val="multilevel"/>
    <w:tmpl w:val="D33A027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4" w15:restartNumberingAfterBreak="0">
    <w:nsid w:val="58E22B64"/>
    <w:multiLevelType w:val="multilevel"/>
    <w:tmpl w:val="AEAA2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58E33377"/>
    <w:multiLevelType w:val="multilevel"/>
    <w:tmpl w:val="3D347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58EA4B37"/>
    <w:multiLevelType w:val="multilevel"/>
    <w:tmpl w:val="7CF2B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7" w15:restartNumberingAfterBreak="0">
    <w:nsid w:val="594A3A3B"/>
    <w:multiLevelType w:val="multilevel"/>
    <w:tmpl w:val="5204B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596B1618"/>
    <w:multiLevelType w:val="multilevel"/>
    <w:tmpl w:val="B120A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59B36943"/>
    <w:multiLevelType w:val="multilevel"/>
    <w:tmpl w:val="F4AAE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5A0545D5"/>
    <w:multiLevelType w:val="multilevel"/>
    <w:tmpl w:val="61EA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5A357414"/>
    <w:multiLevelType w:val="multilevel"/>
    <w:tmpl w:val="FD0AF8B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2" w15:restartNumberingAfterBreak="0">
    <w:nsid w:val="5A7F1605"/>
    <w:multiLevelType w:val="multilevel"/>
    <w:tmpl w:val="C6FC4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5ABF1C41"/>
    <w:multiLevelType w:val="multilevel"/>
    <w:tmpl w:val="266C70A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4" w15:restartNumberingAfterBreak="0">
    <w:nsid w:val="5AD20636"/>
    <w:multiLevelType w:val="multilevel"/>
    <w:tmpl w:val="C8981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5B757103"/>
    <w:multiLevelType w:val="multilevel"/>
    <w:tmpl w:val="84540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5B8138C5"/>
    <w:multiLevelType w:val="multilevel"/>
    <w:tmpl w:val="1A36F7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5BB318AF"/>
    <w:multiLevelType w:val="multilevel"/>
    <w:tmpl w:val="655A96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5C0213F2"/>
    <w:multiLevelType w:val="multilevel"/>
    <w:tmpl w:val="A52885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9" w15:restartNumberingAfterBreak="0">
    <w:nsid w:val="5C741A18"/>
    <w:multiLevelType w:val="multilevel"/>
    <w:tmpl w:val="63F08A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5CBC570F"/>
    <w:multiLevelType w:val="multilevel"/>
    <w:tmpl w:val="26BC8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5D00247F"/>
    <w:multiLevelType w:val="multilevel"/>
    <w:tmpl w:val="AA04E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5D206B58"/>
    <w:multiLevelType w:val="multilevel"/>
    <w:tmpl w:val="DD84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5D3E5A30"/>
    <w:multiLevelType w:val="multilevel"/>
    <w:tmpl w:val="426CB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5D7F1E95"/>
    <w:multiLevelType w:val="multilevel"/>
    <w:tmpl w:val="CDD29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5DF24926"/>
    <w:multiLevelType w:val="multilevel"/>
    <w:tmpl w:val="18D627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56" w15:restartNumberingAfterBreak="0">
    <w:nsid w:val="5F15688F"/>
    <w:multiLevelType w:val="multilevel"/>
    <w:tmpl w:val="E20213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5F22702B"/>
    <w:multiLevelType w:val="multilevel"/>
    <w:tmpl w:val="D9448D3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8" w15:restartNumberingAfterBreak="0">
    <w:nsid w:val="5F7F52BF"/>
    <w:multiLevelType w:val="multilevel"/>
    <w:tmpl w:val="7E04D2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9" w15:restartNumberingAfterBreak="0">
    <w:nsid w:val="5FAB0012"/>
    <w:multiLevelType w:val="multilevel"/>
    <w:tmpl w:val="E4C27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5FD0003A"/>
    <w:multiLevelType w:val="multilevel"/>
    <w:tmpl w:val="B8A414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61414C80"/>
    <w:multiLevelType w:val="multilevel"/>
    <w:tmpl w:val="4504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617878DF"/>
    <w:multiLevelType w:val="multilevel"/>
    <w:tmpl w:val="C756B0B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63" w15:restartNumberingAfterBreak="0">
    <w:nsid w:val="62175D6F"/>
    <w:multiLevelType w:val="multilevel"/>
    <w:tmpl w:val="4852C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62540421"/>
    <w:multiLevelType w:val="multilevel"/>
    <w:tmpl w:val="36EEA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5" w15:restartNumberingAfterBreak="0">
    <w:nsid w:val="6257691F"/>
    <w:multiLevelType w:val="multilevel"/>
    <w:tmpl w:val="358C88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62576A0B"/>
    <w:multiLevelType w:val="multilevel"/>
    <w:tmpl w:val="DE668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62580F32"/>
    <w:multiLevelType w:val="multilevel"/>
    <w:tmpl w:val="3DDA5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629A7A4A"/>
    <w:multiLevelType w:val="multilevel"/>
    <w:tmpl w:val="5FDE3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630C7DB2"/>
    <w:multiLevelType w:val="multilevel"/>
    <w:tmpl w:val="EB4A3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63174559"/>
    <w:multiLevelType w:val="multilevel"/>
    <w:tmpl w:val="5100D12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1" w15:restartNumberingAfterBreak="0">
    <w:nsid w:val="633C4DB0"/>
    <w:multiLevelType w:val="multilevel"/>
    <w:tmpl w:val="57D85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6340538D"/>
    <w:multiLevelType w:val="multilevel"/>
    <w:tmpl w:val="F8C89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634223D4"/>
    <w:multiLevelType w:val="multilevel"/>
    <w:tmpl w:val="550E8BA4"/>
    <w:lvl w:ilvl="0">
      <w:start w:val="1"/>
      <w:numFmt w:val="decimal"/>
      <w:lvlText w:val="%1."/>
      <w:lvlJc w:val="left"/>
      <w:pPr>
        <w:ind w:left="397" w:hanging="397"/>
      </w:pPr>
      <w:rPr>
        <w:u w:val="none"/>
      </w:rPr>
    </w:lvl>
    <w:lvl w:ilvl="1">
      <w:start w:val="1"/>
      <w:numFmt w:val="decimal"/>
      <w:lvlText w:val="%2."/>
      <w:lvlJc w:val="left"/>
      <w:pPr>
        <w:ind w:left="794" w:hanging="397"/>
      </w:pPr>
      <w:rPr>
        <w:u w:val="none"/>
      </w:rPr>
    </w:lvl>
    <w:lvl w:ilvl="2">
      <w:start w:val="1"/>
      <w:numFmt w:val="lowerLetter"/>
      <w:lvlText w:val="(%3)"/>
      <w:lvlJc w:val="left"/>
      <w:pPr>
        <w:ind w:left="397" w:hanging="397"/>
      </w:pPr>
      <w:rPr>
        <w:u w:val="none"/>
      </w:rPr>
    </w:lvl>
    <w:lvl w:ilvl="3">
      <w:start w:val="1"/>
      <w:numFmt w:val="lowerLetter"/>
      <w:lvlText w:val="(%4)"/>
      <w:lvlJc w:val="left"/>
      <w:pPr>
        <w:ind w:left="794" w:hanging="397"/>
      </w:pPr>
      <w:rPr>
        <w:u w:val="none"/>
      </w:rPr>
    </w:lvl>
    <w:lvl w:ilvl="4">
      <w:start w:val="1"/>
      <w:numFmt w:val="lowerRoman"/>
      <w:lvlText w:val="(%5)"/>
      <w:lvlJc w:val="left"/>
      <w:pPr>
        <w:ind w:left="397" w:hanging="397"/>
      </w:pPr>
      <w:rPr>
        <w:u w:val="none"/>
      </w:rPr>
    </w:lvl>
    <w:lvl w:ilvl="5">
      <w:start w:val="1"/>
      <w:numFmt w:val="lowerRoman"/>
      <w:lvlText w:val="(%6)"/>
      <w:lvlJc w:val="left"/>
      <w:pPr>
        <w:ind w:left="794" w:hanging="397"/>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right"/>
      <w:pPr>
        <w:ind w:left="0" w:firstLine="0"/>
      </w:pPr>
      <w:rPr>
        <w:u w:val="none"/>
      </w:rPr>
    </w:lvl>
  </w:abstractNum>
  <w:abstractNum w:abstractNumId="274" w15:restartNumberingAfterBreak="0">
    <w:nsid w:val="63631AA4"/>
    <w:multiLevelType w:val="multilevel"/>
    <w:tmpl w:val="79F63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5" w15:restartNumberingAfterBreak="0">
    <w:nsid w:val="636E38C9"/>
    <w:multiLevelType w:val="multilevel"/>
    <w:tmpl w:val="61708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63A571C7"/>
    <w:multiLevelType w:val="multilevel"/>
    <w:tmpl w:val="51660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15:restartNumberingAfterBreak="0">
    <w:nsid w:val="63BC0010"/>
    <w:multiLevelType w:val="multilevel"/>
    <w:tmpl w:val="3662B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64CB0DA9"/>
    <w:multiLevelType w:val="multilevel"/>
    <w:tmpl w:val="92EAB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65070A6A"/>
    <w:multiLevelType w:val="multilevel"/>
    <w:tmpl w:val="4EB63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65134F3D"/>
    <w:multiLevelType w:val="multilevel"/>
    <w:tmpl w:val="1CB21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65BF2A22"/>
    <w:multiLevelType w:val="multilevel"/>
    <w:tmpl w:val="3A646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66D00E79"/>
    <w:multiLevelType w:val="multilevel"/>
    <w:tmpl w:val="C060D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3" w15:restartNumberingAfterBreak="0">
    <w:nsid w:val="677C4D06"/>
    <w:multiLevelType w:val="multilevel"/>
    <w:tmpl w:val="68308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67BD78C5"/>
    <w:multiLevelType w:val="multilevel"/>
    <w:tmpl w:val="F86E2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68497DAE"/>
    <w:multiLevelType w:val="multilevel"/>
    <w:tmpl w:val="922E5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68804805"/>
    <w:multiLevelType w:val="multilevel"/>
    <w:tmpl w:val="67349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68A53DFF"/>
    <w:multiLevelType w:val="multilevel"/>
    <w:tmpl w:val="35009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8" w15:restartNumberingAfterBreak="0">
    <w:nsid w:val="68A95707"/>
    <w:multiLevelType w:val="multilevel"/>
    <w:tmpl w:val="C9181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68FB3706"/>
    <w:multiLevelType w:val="multilevel"/>
    <w:tmpl w:val="320A19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0" w15:restartNumberingAfterBreak="0">
    <w:nsid w:val="69371E8B"/>
    <w:multiLevelType w:val="multilevel"/>
    <w:tmpl w:val="F65CBA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6A3B38B8"/>
    <w:multiLevelType w:val="multilevel"/>
    <w:tmpl w:val="5F4C5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6A923D2E"/>
    <w:multiLevelType w:val="multilevel"/>
    <w:tmpl w:val="7F74ED6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6AA872A0"/>
    <w:multiLevelType w:val="multilevel"/>
    <w:tmpl w:val="4A0ADF0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6AC13A1D"/>
    <w:multiLevelType w:val="multilevel"/>
    <w:tmpl w:val="692659F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6AF63DBA"/>
    <w:multiLevelType w:val="multilevel"/>
    <w:tmpl w:val="7E2AA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6" w15:restartNumberingAfterBreak="0">
    <w:nsid w:val="6B031796"/>
    <w:multiLevelType w:val="multilevel"/>
    <w:tmpl w:val="314ED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7" w15:restartNumberingAfterBreak="0">
    <w:nsid w:val="6B531F1C"/>
    <w:multiLevelType w:val="multilevel"/>
    <w:tmpl w:val="63705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6B6B2516"/>
    <w:multiLevelType w:val="multilevel"/>
    <w:tmpl w:val="FA5885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9" w15:restartNumberingAfterBreak="0">
    <w:nsid w:val="6BB0021A"/>
    <w:multiLevelType w:val="multilevel"/>
    <w:tmpl w:val="BE685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6C09725A"/>
    <w:multiLevelType w:val="multilevel"/>
    <w:tmpl w:val="5E5086D4"/>
    <w:lvl w:ilvl="0">
      <w:start w:val="1"/>
      <w:numFmt w:val="decimal"/>
      <w:lvlText w:val="%1."/>
      <w:lvlJc w:val="left"/>
      <w:pPr>
        <w:ind w:left="720" w:hanging="360"/>
      </w:pPr>
      <w:rPr>
        <w:u w:val="none"/>
      </w:rPr>
    </w:lvl>
    <w:lvl w:ilvl="1">
      <w:start w:val="5"/>
      <w:numFmt w:val="decimal"/>
      <w:lvlText w:val="%1.%2"/>
      <w:lvlJc w:val="left"/>
      <w:pPr>
        <w:ind w:left="720" w:hanging="36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301" w15:restartNumberingAfterBreak="0">
    <w:nsid w:val="6C153297"/>
    <w:multiLevelType w:val="multilevel"/>
    <w:tmpl w:val="121AEE0E"/>
    <w:lvl w:ilvl="0">
      <w:start w:val="1"/>
      <w:numFmt w:val="bullet"/>
      <w:lvlText w:val="●"/>
      <w:lvlJc w:val="left"/>
      <w:pPr>
        <w:ind w:left="778" w:hanging="360"/>
      </w:pPr>
      <w:rPr>
        <w:u w:val="none"/>
      </w:rPr>
    </w:lvl>
    <w:lvl w:ilvl="1">
      <w:start w:val="1"/>
      <w:numFmt w:val="bullet"/>
      <w:lvlText w:val="o"/>
      <w:lvlJc w:val="left"/>
      <w:pPr>
        <w:ind w:left="1498" w:hanging="360"/>
      </w:pPr>
      <w:rPr>
        <w:u w:val="none"/>
      </w:rPr>
    </w:lvl>
    <w:lvl w:ilvl="2">
      <w:start w:val="1"/>
      <w:numFmt w:val="bullet"/>
      <w:lvlText w:val="▪"/>
      <w:lvlJc w:val="left"/>
      <w:pPr>
        <w:ind w:left="2218" w:hanging="360"/>
      </w:pPr>
      <w:rPr>
        <w:u w:val="none"/>
      </w:rPr>
    </w:lvl>
    <w:lvl w:ilvl="3">
      <w:start w:val="1"/>
      <w:numFmt w:val="bullet"/>
      <w:lvlText w:val="●"/>
      <w:lvlJc w:val="left"/>
      <w:pPr>
        <w:ind w:left="2938" w:hanging="360"/>
      </w:pPr>
      <w:rPr>
        <w:u w:val="none"/>
      </w:rPr>
    </w:lvl>
    <w:lvl w:ilvl="4">
      <w:start w:val="1"/>
      <w:numFmt w:val="bullet"/>
      <w:lvlText w:val="o"/>
      <w:lvlJc w:val="left"/>
      <w:pPr>
        <w:ind w:left="3658" w:hanging="360"/>
      </w:pPr>
      <w:rPr>
        <w:u w:val="none"/>
      </w:rPr>
    </w:lvl>
    <w:lvl w:ilvl="5">
      <w:start w:val="1"/>
      <w:numFmt w:val="bullet"/>
      <w:lvlText w:val="▪"/>
      <w:lvlJc w:val="left"/>
      <w:pPr>
        <w:ind w:left="4378" w:hanging="360"/>
      </w:pPr>
      <w:rPr>
        <w:u w:val="none"/>
      </w:rPr>
    </w:lvl>
    <w:lvl w:ilvl="6">
      <w:start w:val="1"/>
      <w:numFmt w:val="bullet"/>
      <w:lvlText w:val="●"/>
      <w:lvlJc w:val="left"/>
      <w:pPr>
        <w:ind w:left="5098" w:hanging="360"/>
      </w:pPr>
      <w:rPr>
        <w:u w:val="none"/>
      </w:rPr>
    </w:lvl>
    <w:lvl w:ilvl="7">
      <w:start w:val="1"/>
      <w:numFmt w:val="bullet"/>
      <w:lvlText w:val="o"/>
      <w:lvlJc w:val="left"/>
      <w:pPr>
        <w:ind w:left="5818" w:hanging="360"/>
      </w:pPr>
      <w:rPr>
        <w:u w:val="none"/>
      </w:rPr>
    </w:lvl>
    <w:lvl w:ilvl="8">
      <w:start w:val="1"/>
      <w:numFmt w:val="bullet"/>
      <w:lvlText w:val="▪"/>
      <w:lvlJc w:val="left"/>
      <w:pPr>
        <w:ind w:left="6538" w:hanging="360"/>
      </w:pPr>
      <w:rPr>
        <w:u w:val="none"/>
      </w:rPr>
    </w:lvl>
  </w:abstractNum>
  <w:abstractNum w:abstractNumId="302" w15:restartNumberingAfterBreak="0">
    <w:nsid w:val="6C170E70"/>
    <w:multiLevelType w:val="multilevel"/>
    <w:tmpl w:val="0C6858D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3" w15:restartNumberingAfterBreak="0">
    <w:nsid w:val="6C5B1B59"/>
    <w:multiLevelType w:val="multilevel"/>
    <w:tmpl w:val="AF246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6C6D4E97"/>
    <w:multiLevelType w:val="multilevel"/>
    <w:tmpl w:val="64101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6C8755EB"/>
    <w:multiLevelType w:val="multilevel"/>
    <w:tmpl w:val="CC5C7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6C8F0966"/>
    <w:multiLevelType w:val="multilevel"/>
    <w:tmpl w:val="585A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6D8710A2"/>
    <w:multiLevelType w:val="hybridMultilevel"/>
    <w:tmpl w:val="A8623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8" w15:restartNumberingAfterBreak="0">
    <w:nsid w:val="6DE672E0"/>
    <w:multiLevelType w:val="multilevel"/>
    <w:tmpl w:val="76C8496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6E1D164D"/>
    <w:multiLevelType w:val="multilevel"/>
    <w:tmpl w:val="64FA2C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0" w15:restartNumberingAfterBreak="0">
    <w:nsid w:val="6E853F06"/>
    <w:multiLevelType w:val="multilevel"/>
    <w:tmpl w:val="01EE8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6ECD7C95"/>
    <w:multiLevelType w:val="multilevel"/>
    <w:tmpl w:val="8C32E72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70E25B85"/>
    <w:multiLevelType w:val="multilevel"/>
    <w:tmpl w:val="A40A8F9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70ED15B7"/>
    <w:multiLevelType w:val="multilevel"/>
    <w:tmpl w:val="654C9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712B52A0"/>
    <w:multiLevelType w:val="multilevel"/>
    <w:tmpl w:val="0F4C2B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5" w15:restartNumberingAfterBreak="0">
    <w:nsid w:val="71EC3327"/>
    <w:multiLevelType w:val="multilevel"/>
    <w:tmpl w:val="2F0C6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72DB7E3F"/>
    <w:multiLevelType w:val="multilevel"/>
    <w:tmpl w:val="FE62B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72F15773"/>
    <w:multiLevelType w:val="multilevel"/>
    <w:tmpl w:val="28FED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73211065"/>
    <w:multiLevelType w:val="multilevel"/>
    <w:tmpl w:val="3BCA135C"/>
    <w:lvl w:ilvl="0">
      <w:start w:val="1"/>
      <w:numFmt w:val="bullet"/>
      <w:lvlText w:val="o"/>
      <w:lvlJc w:val="left"/>
      <w:pPr>
        <w:ind w:left="3130" w:hanging="360"/>
      </w:pPr>
      <w:rPr>
        <w:u w:val="none"/>
      </w:rPr>
    </w:lvl>
    <w:lvl w:ilvl="1">
      <w:start w:val="1"/>
      <w:numFmt w:val="bullet"/>
      <w:lvlText w:val="o"/>
      <w:lvlJc w:val="left"/>
      <w:pPr>
        <w:ind w:left="3850" w:hanging="360"/>
      </w:pPr>
      <w:rPr>
        <w:u w:val="none"/>
      </w:rPr>
    </w:lvl>
    <w:lvl w:ilvl="2">
      <w:start w:val="1"/>
      <w:numFmt w:val="bullet"/>
      <w:lvlText w:val="▪"/>
      <w:lvlJc w:val="left"/>
      <w:pPr>
        <w:ind w:left="4570" w:hanging="360"/>
      </w:pPr>
      <w:rPr>
        <w:u w:val="none"/>
      </w:rPr>
    </w:lvl>
    <w:lvl w:ilvl="3">
      <w:start w:val="1"/>
      <w:numFmt w:val="bullet"/>
      <w:lvlText w:val="●"/>
      <w:lvlJc w:val="left"/>
      <w:pPr>
        <w:ind w:left="5290" w:hanging="360"/>
      </w:pPr>
      <w:rPr>
        <w:u w:val="none"/>
      </w:rPr>
    </w:lvl>
    <w:lvl w:ilvl="4">
      <w:start w:val="1"/>
      <w:numFmt w:val="bullet"/>
      <w:lvlText w:val="o"/>
      <w:lvlJc w:val="left"/>
      <w:pPr>
        <w:ind w:left="6010" w:hanging="360"/>
      </w:pPr>
      <w:rPr>
        <w:u w:val="none"/>
      </w:rPr>
    </w:lvl>
    <w:lvl w:ilvl="5">
      <w:start w:val="1"/>
      <w:numFmt w:val="bullet"/>
      <w:lvlText w:val="▪"/>
      <w:lvlJc w:val="left"/>
      <w:pPr>
        <w:ind w:left="6730" w:hanging="360"/>
      </w:pPr>
      <w:rPr>
        <w:u w:val="none"/>
      </w:rPr>
    </w:lvl>
    <w:lvl w:ilvl="6">
      <w:start w:val="1"/>
      <w:numFmt w:val="bullet"/>
      <w:lvlText w:val="●"/>
      <w:lvlJc w:val="left"/>
      <w:pPr>
        <w:ind w:left="7450" w:hanging="360"/>
      </w:pPr>
      <w:rPr>
        <w:u w:val="none"/>
      </w:rPr>
    </w:lvl>
    <w:lvl w:ilvl="7">
      <w:start w:val="1"/>
      <w:numFmt w:val="bullet"/>
      <w:lvlText w:val="o"/>
      <w:lvlJc w:val="left"/>
      <w:pPr>
        <w:ind w:left="8170" w:hanging="360"/>
      </w:pPr>
      <w:rPr>
        <w:u w:val="none"/>
      </w:rPr>
    </w:lvl>
    <w:lvl w:ilvl="8">
      <w:start w:val="1"/>
      <w:numFmt w:val="bullet"/>
      <w:lvlText w:val="▪"/>
      <w:lvlJc w:val="left"/>
      <w:pPr>
        <w:ind w:left="8890" w:hanging="360"/>
      </w:pPr>
      <w:rPr>
        <w:u w:val="none"/>
      </w:rPr>
    </w:lvl>
  </w:abstractNum>
  <w:abstractNum w:abstractNumId="319" w15:restartNumberingAfterBreak="0">
    <w:nsid w:val="73CC3BF5"/>
    <w:multiLevelType w:val="multilevel"/>
    <w:tmpl w:val="D91A6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73EB45FE"/>
    <w:multiLevelType w:val="multilevel"/>
    <w:tmpl w:val="AD844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742623D6"/>
    <w:multiLevelType w:val="multilevel"/>
    <w:tmpl w:val="05A4D4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2" w15:restartNumberingAfterBreak="0">
    <w:nsid w:val="747457B5"/>
    <w:multiLevelType w:val="multilevel"/>
    <w:tmpl w:val="07267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74954318"/>
    <w:multiLevelType w:val="multilevel"/>
    <w:tmpl w:val="4438752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755632DF"/>
    <w:multiLevelType w:val="multilevel"/>
    <w:tmpl w:val="C5A86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755A5866"/>
    <w:multiLevelType w:val="multilevel"/>
    <w:tmpl w:val="293C3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759C350C"/>
    <w:multiLevelType w:val="multilevel"/>
    <w:tmpl w:val="A4E68280"/>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7" w15:restartNumberingAfterBreak="0">
    <w:nsid w:val="75CE409A"/>
    <w:multiLevelType w:val="multilevel"/>
    <w:tmpl w:val="280E1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8" w15:restartNumberingAfterBreak="0">
    <w:nsid w:val="7606252A"/>
    <w:multiLevelType w:val="multilevel"/>
    <w:tmpl w:val="0C741B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9" w15:restartNumberingAfterBreak="0">
    <w:nsid w:val="7641735D"/>
    <w:multiLevelType w:val="multilevel"/>
    <w:tmpl w:val="FD429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7648096F"/>
    <w:multiLevelType w:val="multilevel"/>
    <w:tmpl w:val="4C9ED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767E219F"/>
    <w:multiLevelType w:val="multilevel"/>
    <w:tmpl w:val="F7A2C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2" w15:restartNumberingAfterBreak="0">
    <w:nsid w:val="76C24C16"/>
    <w:multiLevelType w:val="multilevel"/>
    <w:tmpl w:val="65F628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3" w15:restartNumberingAfterBreak="0">
    <w:nsid w:val="76E57141"/>
    <w:multiLevelType w:val="multilevel"/>
    <w:tmpl w:val="47760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77C6439E"/>
    <w:multiLevelType w:val="multilevel"/>
    <w:tmpl w:val="8778A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78105DD5"/>
    <w:multiLevelType w:val="multilevel"/>
    <w:tmpl w:val="E4BC95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6" w15:restartNumberingAfterBreak="0">
    <w:nsid w:val="7843769C"/>
    <w:multiLevelType w:val="multilevel"/>
    <w:tmpl w:val="1D1E761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7" w15:restartNumberingAfterBreak="0">
    <w:nsid w:val="78CA21C7"/>
    <w:multiLevelType w:val="multilevel"/>
    <w:tmpl w:val="2D7E91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8" w15:restartNumberingAfterBreak="0">
    <w:nsid w:val="7A0E30DA"/>
    <w:multiLevelType w:val="multilevel"/>
    <w:tmpl w:val="B5D2F22A"/>
    <w:lvl w:ilvl="0">
      <w:start w:val="1"/>
      <w:numFmt w:val="bullet"/>
      <w:lvlText w:val="●"/>
      <w:lvlJc w:val="left"/>
      <w:pPr>
        <w:ind w:left="1082" w:hanging="360"/>
      </w:pPr>
      <w:rPr>
        <w:u w:val="none"/>
      </w:rPr>
    </w:lvl>
    <w:lvl w:ilvl="1">
      <w:start w:val="1"/>
      <w:numFmt w:val="bullet"/>
      <w:lvlText w:val="○"/>
      <w:lvlJc w:val="left"/>
      <w:pPr>
        <w:ind w:left="1454" w:hanging="360"/>
      </w:pPr>
      <w:rPr>
        <w:u w:val="none"/>
      </w:rPr>
    </w:lvl>
    <w:lvl w:ilvl="2">
      <w:start w:val="1"/>
      <w:numFmt w:val="bullet"/>
      <w:lvlText w:val="■"/>
      <w:lvlJc w:val="left"/>
      <w:pPr>
        <w:ind w:left="2174" w:hanging="360"/>
      </w:pPr>
      <w:rPr>
        <w:u w:val="none"/>
      </w:rPr>
    </w:lvl>
    <w:lvl w:ilvl="3">
      <w:start w:val="1"/>
      <w:numFmt w:val="bullet"/>
      <w:lvlText w:val="●"/>
      <w:lvlJc w:val="left"/>
      <w:pPr>
        <w:ind w:left="2894" w:hanging="360"/>
      </w:pPr>
      <w:rPr>
        <w:u w:val="none"/>
      </w:rPr>
    </w:lvl>
    <w:lvl w:ilvl="4">
      <w:start w:val="1"/>
      <w:numFmt w:val="bullet"/>
      <w:lvlText w:val="○"/>
      <w:lvlJc w:val="left"/>
      <w:pPr>
        <w:ind w:left="3614" w:hanging="360"/>
      </w:pPr>
      <w:rPr>
        <w:u w:val="none"/>
      </w:rPr>
    </w:lvl>
    <w:lvl w:ilvl="5">
      <w:start w:val="1"/>
      <w:numFmt w:val="bullet"/>
      <w:lvlText w:val="■"/>
      <w:lvlJc w:val="left"/>
      <w:pPr>
        <w:ind w:left="4334" w:hanging="360"/>
      </w:pPr>
      <w:rPr>
        <w:u w:val="none"/>
      </w:rPr>
    </w:lvl>
    <w:lvl w:ilvl="6">
      <w:start w:val="1"/>
      <w:numFmt w:val="bullet"/>
      <w:lvlText w:val="●"/>
      <w:lvlJc w:val="left"/>
      <w:pPr>
        <w:ind w:left="5054" w:hanging="360"/>
      </w:pPr>
      <w:rPr>
        <w:u w:val="none"/>
      </w:rPr>
    </w:lvl>
    <w:lvl w:ilvl="7">
      <w:start w:val="1"/>
      <w:numFmt w:val="bullet"/>
      <w:lvlText w:val="○"/>
      <w:lvlJc w:val="left"/>
      <w:pPr>
        <w:ind w:left="5774" w:hanging="360"/>
      </w:pPr>
      <w:rPr>
        <w:u w:val="none"/>
      </w:rPr>
    </w:lvl>
    <w:lvl w:ilvl="8">
      <w:start w:val="1"/>
      <w:numFmt w:val="bullet"/>
      <w:lvlText w:val="■"/>
      <w:lvlJc w:val="left"/>
      <w:pPr>
        <w:ind w:left="6494" w:hanging="360"/>
      </w:pPr>
      <w:rPr>
        <w:u w:val="none"/>
      </w:rPr>
    </w:lvl>
  </w:abstractNum>
  <w:abstractNum w:abstractNumId="339" w15:restartNumberingAfterBreak="0">
    <w:nsid w:val="7A404CAB"/>
    <w:multiLevelType w:val="multilevel"/>
    <w:tmpl w:val="0FA44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0" w15:restartNumberingAfterBreak="0">
    <w:nsid w:val="7A724BA8"/>
    <w:multiLevelType w:val="multilevel"/>
    <w:tmpl w:val="536A7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7A9E51D6"/>
    <w:multiLevelType w:val="multilevel"/>
    <w:tmpl w:val="9ACC1998"/>
    <w:lvl w:ilvl="0">
      <w:start w:val="1"/>
      <w:numFmt w:val="decimal"/>
      <w:lvlText w:val="%1."/>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2" w15:restartNumberingAfterBreak="0">
    <w:nsid w:val="7AC11D57"/>
    <w:multiLevelType w:val="multilevel"/>
    <w:tmpl w:val="89841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3" w15:restartNumberingAfterBreak="0">
    <w:nsid w:val="7C16256D"/>
    <w:multiLevelType w:val="multilevel"/>
    <w:tmpl w:val="DB529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15:restartNumberingAfterBreak="0">
    <w:nsid w:val="7C8258EF"/>
    <w:multiLevelType w:val="multilevel"/>
    <w:tmpl w:val="0EE23E3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7C8C5D37"/>
    <w:multiLevelType w:val="multilevel"/>
    <w:tmpl w:val="AEFA3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6" w15:restartNumberingAfterBreak="0">
    <w:nsid w:val="7D090BED"/>
    <w:multiLevelType w:val="multilevel"/>
    <w:tmpl w:val="87ECF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15:restartNumberingAfterBreak="0">
    <w:nsid w:val="7D7C4B9A"/>
    <w:multiLevelType w:val="multilevel"/>
    <w:tmpl w:val="4504FBF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48" w15:restartNumberingAfterBreak="0">
    <w:nsid w:val="7DD22AEE"/>
    <w:multiLevelType w:val="multilevel"/>
    <w:tmpl w:val="4C54CB6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49" w15:restartNumberingAfterBreak="0">
    <w:nsid w:val="7E292E73"/>
    <w:multiLevelType w:val="multilevel"/>
    <w:tmpl w:val="73002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15:restartNumberingAfterBreak="0">
    <w:nsid w:val="7E990EE1"/>
    <w:multiLevelType w:val="multilevel"/>
    <w:tmpl w:val="10E69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7EAF50CE"/>
    <w:multiLevelType w:val="multilevel"/>
    <w:tmpl w:val="6E0AFA8E"/>
    <w:lvl w:ilvl="0">
      <w:start w:val="101"/>
      <w:numFmt w:val="bullet"/>
      <w:lvlText w:val="●"/>
      <w:lvlJc w:val="left"/>
      <w:pPr>
        <w:ind w:left="420" w:hanging="360"/>
      </w:pPr>
      <w:rPr>
        <w:u w:val="none"/>
      </w:rPr>
    </w:lvl>
    <w:lvl w:ilvl="1">
      <w:start w:val="1"/>
      <w:numFmt w:val="bullet"/>
      <w:lvlText w:val="o"/>
      <w:lvlJc w:val="left"/>
      <w:pPr>
        <w:ind w:left="1140" w:hanging="360"/>
      </w:pPr>
      <w:rPr>
        <w:u w:val="none"/>
      </w:rPr>
    </w:lvl>
    <w:lvl w:ilvl="2">
      <w:start w:val="1"/>
      <w:numFmt w:val="bullet"/>
      <w:lvlText w:val="▪"/>
      <w:lvlJc w:val="left"/>
      <w:pPr>
        <w:ind w:left="1860" w:hanging="360"/>
      </w:pPr>
      <w:rPr>
        <w:u w:val="none"/>
      </w:rPr>
    </w:lvl>
    <w:lvl w:ilvl="3">
      <w:start w:val="1"/>
      <w:numFmt w:val="bullet"/>
      <w:lvlText w:val="●"/>
      <w:lvlJc w:val="left"/>
      <w:pPr>
        <w:ind w:left="2580" w:hanging="360"/>
      </w:pPr>
      <w:rPr>
        <w:u w:val="none"/>
      </w:rPr>
    </w:lvl>
    <w:lvl w:ilvl="4">
      <w:start w:val="1"/>
      <w:numFmt w:val="bullet"/>
      <w:lvlText w:val="o"/>
      <w:lvlJc w:val="left"/>
      <w:pPr>
        <w:ind w:left="3300" w:hanging="360"/>
      </w:pPr>
      <w:rPr>
        <w:u w:val="none"/>
      </w:rPr>
    </w:lvl>
    <w:lvl w:ilvl="5">
      <w:start w:val="1"/>
      <w:numFmt w:val="bullet"/>
      <w:lvlText w:val="▪"/>
      <w:lvlJc w:val="left"/>
      <w:pPr>
        <w:ind w:left="4020" w:hanging="360"/>
      </w:pPr>
      <w:rPr>
        <w:u w:val="none"/>
      </w:rPr>
    </w:lvl>
    <w:lvl w:ilvl="6">
      <w:start w:val="1"/>
      <w:numFmt w:val="bullet"/>
      <w:lvlText w:val="●"/>
      <w:lvlJc w:val="left"/>
      <w:pPr>
        <w:ind w:left="4740" w:hanging="360"/>
      </w:pPr>
      <w:rPr>
        <w:u w:val="none"/>
      </w:rPr>
    </w:lvl>
    <w:lvl w:ilvl="7">
      <w:start w:val="1"/>
      <w:numFmt w:val="bullet"/>
      <w:lvlText w:val="o"/>
      <w:lvlJc w:val="left"/>
      <w:pPr>
        <w:ind w:left="5460" w:hanging="360"/>
      </w:pPr>
      <w:rPr>
        <w:u w:val="none"/>
      </w:rPr>
    </w:lvl>
    <w:lvl w:ilvl="8">
      <w:start w:val="1"/>
      <w:numFmt w:val="bullet"/>
      <w:lvlText w:val="▪"/>
      <w:lvlJc w:val="left"/>
      <w:pPr>
        <w:ind w:left="6180" w:hanging="360"/>
      </w:pPr>
      <w:rPr>
        <w:u w:val="none"/>
      </w:rPr>
    </w:lvl>
  </w:abstractNum>
  <w:abstractNum w:abstractNumId="352" w15:restartNumberingAfterBreak="0">
    <w:nsid w:val="7F582192"/>
    <w:multiLevelType w:val="multilevel"/>
    <w:tmpl w:val="3CCCC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53" w15:restartNumberingAfterBreak="0">
    <w:nsid w:val="7F8C6083"/>
    <w:multiLevelType w:val="multilevel"/>
    <w:tmpl w:val="9CAC1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6494084">
    <w:abstractNumId w:val="70"/>
  </w:num>
  <w:num w:numId="2" w16cid:durableId="864563595">
    <w:abstractNumId w:val="155"/>
  </w:num>
  <w:num w:numId="3" w16cid:durableId="1593858146">
    <w:abstractNumId w:val="197"/>
  </w:num>
  <w:num w:numId="4" w16cid:durableId="94716240">
    <w:abstractNumId w:val="282"/>
  </w:num>
  <w:num w:numId="5" w16cid:durableId="1093893146">
    <w:abstractNumId w:val="98"/>
  </w:num>
  <w:num w:numId="6" w16cid:durableId="1918900398">
    <w:abstractNumId w:val="307"/>
  </w:num>
  <w:num w:numId="7" w16cid:durableId="1209607205">
    <w:abstractNumId w:val="130"/>
  </w:num>
  <w:num w:numId="8" w16cid:durableId="122505862">
    <w:abstractNumId w:val="133"/>
  </w:num>
  <w:num w:numId="9" w16cid:durableId="832455023">
    <w:abstractNumId w:val="8"/>
  </w:num>
  <w:num w:numId="10" w16cid:durableId="101147147">
    <w:abstractNumId w:val="337"/>
  </w:num>
  <w:num w:numId="11" w16cid:durableId="526531697">
    <w:abstractNumId w:val="353"/>
  </w:num>
  <w:num w:numId="12" w16cid:durableId="903301439">
    <w:abstractNumId w:val="129"/>
  </w:num>
  <w:num w:numId="13" w16cid:durableId="1059747517">
    <w:abstractNumId w:val="204"/>
  </w:num>
  <w:num w:numId="14" w16cid:durableId="1237133760">
    <w:abstractNumId w:val="351"/>
  </w:num>
  <w:num w:numId="15" w16cid:durableId="1368675523">
    <w:abstractNumId w:val="210"/>
  </w:num>
  <w:num w:numId="16" w16cid:durableId="211308516">
    <w:abstractNumId w:val="278"/>
  </w:num>
  <w:num w:numId="17" w16cid:durableId="978849770">
    <w:abstractNumId w:val="83"/>
  </w:num>
  <w:num w:numId="18" w16cid:durableId="1973555337">
    <w:abstractNumId w:val="20"/>
  </w:num>
  <w:num w:numId="19" w16cid:durableId="1333332295">
    <w:abstractNumId w:val="297"/>
  </w:num>
  <w:num w:numId="20" w16cid:durableId="599146199">
    <w:abstractNumId w:val="37"/>
  </w:num>
  <w:num w:numId="21" w16cid:durableId="755783355">
    <w:abstractNumId w:val="24"/>
  </w:num>
  <w:num w:numId="22" w16cid:durableId="1741052477">
    <w:abstractNumId w:val="124"/>
  </w:num>
  <w:num w:numId="23" w16cid:durableId="1705637">
    <w:abstractNumId w:val="33"/>
  </w:num>
  <w:num w:numId="24" w16cid:durableId="565846111">
    <w:abstractNumId w:val="198"/>
  </w:num>
  <w:num w:numId="25" w16cid:durableId="145514068">
    <w:abstractNumId w:val="86"/>
  </w:num>
  <w:num w:numId="26" w16cid:durableId="1358896702">
    <w:abstractNumId w:val="63"/>
  </w:num>
  <w:num w:numId="27" w16cid:durableId="2038309411">
    <w:abstractNumId w:val="97"/>
  </w:num>
  <w:num w:numId="28" w16cid:durableId="201525474">
    <w:abstractNumId w:val="18"/>
  </w:num>
  <w:num w:numId="29" w16cid:durableId="1815564724">
    <w:abstractNumId w:val="242"/>
  </w:num>
  <w:num w:numId="30" w16cid:durableId="1075519382">
    <w:abstractNumId w:val="10"/>
  </w:num>
  <w:num w:numId="31" w16cid:durableId="1939869298">
    <w:abstractNumId w:val="326"/>
  </w:num>
  <w:num w:numId="32" w16cid:durableId="1663006977">
    <w:abstractNumId w:val="206"/>
  </w:num>
  <w:num w:numId="33" w16cid:durableId="1138035105">
    <w:abstractNumId w:val="341"/>
  </w:num>
  <w:num w:numId="34" w16cid:durableId="500700451">
    <w:abstractNumId w:val="207"/>
  </w:num>
  <w:num w:numId="35" w16cid:durableId="430009787">
    <w:abstractNumId w:val="302"/>
  </w:num>
  <w:num w:numId="36" w16cid:durableId="2064522302">
    <w:abstractNumId w:val="260"/>
  </w:num>
  <w:num w:numId="37" w16cid:durableId="911158936">
    <w:abstractNumId w:val="212"/>
  </w:num>
  <w:num w:numId="38" w16cid:durableId="1097798636">
    <w:abstractNumId w:val="80"/>
  </w:num>
  <w:num w:numId="39" w16cid:durableId="499126346">
    <w:abstractNumId w:val="96"/>
  </w:num>
  <w:num w:numId="40" w16cid:durableId="414667595">
    <w:abstractNumId w:val="134"/>
  </w:num>
  <w:num w:numId="41" w16cid:durableId="314333345">
    <w:abstractNumId w:val="298"/>
  </w:num>
  <w:num w:numId="42" w16cid:durableId="167524893">
    <w:abstractNumId w:val="111"/>
  </w:num>
  <w:num w:numId="43" w16cid:durableId="1451051945">
    <w:abstractNumId w:val="74"/>
  </w:num>
  <w:num w:numId="44" w16cid:durableId="1766225305">
    <w:abstractNumId w:val="38"/>
  </w:num>
  <w:num w:numId="45" w16cid:durableId="770054563">
    <w:abstractNumId w:val="238"/>
  </w:num>
  <w:num w:numId="46" w16cid:durableId="212734242">
    <w:abstractNumId w:val="219"/>
  </w:num>
  <w:num w:numId="47" w16cid:durableId="698748632">
    <w:abstractNumId w:val="285"/>
  </w:num>
  <w:num w:numId="48" w16cid:durableId="1665163573">
    <w:abstractNumId w:val="184"/>
  </w:num>
  <w:num w:numId="49" w16cid:durableId="1055467484">
    <w:abstractNumId w:val="41"/>
  </w:num>
  <w:num w:numId="50" w16cid:durableId="278685746">
    <w:abstractNumId w:val="180"/>
  </w:num>
  <w:num w:numId="51" w16cid:durableId="899557072">
    <w:abstractNumId w:val="92"/>
  </w:num>
  <w:num w:numId="52" w16cid:durableId="1959603376">
    <w:abstractNumId w:val="40"/>
  </w:num>
  <w:num w:numId="53" w16cid:durableId="2046369982">
    <w:abstractNumId w:val="93"/>
  </w:num>
  <w:num w:numId="54" w16cid:durableId="375664582">
    <w:abstractNumId w:val="187"/>
  </w:num>
  <w:num w:numId="55" w16cid:durableId="241335830">
    <w:abstractNumId w:val="183"/>
  </w:num>
  <w:num w:numId="56" w16cid:durableId="1238831308">
    <w:abstractNumId w:val="156"/>
  </w:num>
  <w:num w:numId="57" w16cid:durableId="243689509">
    <w:abstractNumId w:val="17"/>
  </w:num>
  <w:num w:numId="58" w16cid:durableId="1517112884">
    <w:abstractNumId w:val="88"/>
  </w:num>
  <w:num w:numId="59" w16cid:durableId="946304016">
    <w:abstractNumId w:val="78"/>
  </w:num>
  <w:num w:numId="60" w16cid:durableId="1792825530">
    <w:abstractNumId w:val="240"/>
  </w:num>
  <w:num w:numId="61" w16cid:durableId="1626235826">
    <w:abstractNumId w:val="32"/>
  </w:num>
  <w:num w:numId="62" w16cid:durableId="85267378">
    <w:abstractNumId w:val="348"/>
  </w:num>
  <w:num w:numId="63" w16cid:durableId="1694384510">
    <w:abstractNumId w:val="60"/>
  </w:num>
  <w:num w:numId="64" w16cid:durableId="724567918">
    <w:abstractNumId w:val="340"/>
  </w:num>
  <w:num w:numId="65" w16cid:durableId="1704817808">
    <w:abstractNumId w:val="117"/>
  </w:num>
  <w:num w:numId="66" w16cid:durableId="1587418696">
    <w:abstractNumId w:val="162"/>
  </w:num>
  <w:num w:numId="67" w16cid:durableId="443155201">
    <w:abstractNumId w:val="47"/>
  </w:num>
  <w:num w:numId="68" w16cid:durableId="1161502314">
    <w:abstractNumId w:val="316"/>
  </w:num>
  <w:num w:numId="69" w16cid:durableId="754860805">
    <w:abstractNumId w:val="349"/>
  </w:num>
  <w:num w:numId="70" w16cid:durableId="70275023">
    <w:abstractNumId w:val="158"/>
  </w:num>
  <w:num w:numId="71" w16cid:durableId="2015717866">
    <w:abstractNumId w:val="141"/>
  </w:num>
  <w:num w:numId="72" w16cid:durableId="1381515275">
    <w:abstractNumId w:val="172"/>
  </w:num>
  <w:num w:numId="73" w16cid:durableId="1562205399">
    <w:abstractNumId w:val="61"/>
  </w:num>
  <w:num w:numId="74" w16cid:durableId="1027605254">
    <w:abstractNumId w:val="150"/>
  </w:num>
  <w:num w:numId="75" w16cid:durableId="2060124899">
    <w:abstractNumId w:val="194"/>
  </w:num>
  <w:num w:numId="76" w16cid:durableId="1633704662">
    <w:abstractNumId w:val="251"/>
  </w:num>
  <w:num w:numId="77" w16cid:durableId="2143232208">
    <w:abstractNumId w:val="178"/>
  </w:num>
  <w:num w:numId="78" w16cid:durableId="58284173">
    <w:abstractNumId w:val="108"/>
  </w:num>
  <w:num w:numId="79" w16cid:durableId="27026919">
    <w:abstractNumId w:val="45"/>
  </w:num>
  <w:num w:numId="80" w16cid:durableId="1532954236">
    <w:abstractNumId w:val="230"/>
  </w:num>
  <w:num w:numId="81" w16cid:durableId="499467985">
    <w:abstractNumId w:val="13"/>
  </w:num>
  <w:num w:numId="82" w16cid:durableId="429160110">
    <w:abstractNumId w:val="271"/>
  </w:num>
  <w:num w:numId="83" w16cid:durableId="1274944008">
    <w:abstractNumId w:val="343"/>
  </w:num>
  <w:num w:numId="84" w16cid:durableId="538204052">
    <w:abstractNumId w:val="286"/>
  </w:num>
  <w:num w:numId="85" w16cid:durableId="1117021729">
    <w:abstractNumId w:val="51"/>
  </w:num>
  <w:num w:numId="86" w16cid:durableId="2125032173">
    <w:abstractNumId w:val="222"/>
  </w:num>
  <w:num w:numId="87" w16cid:durableId="170803339">
    <w:abstractNumId w:val="6"/>
  </w:num>
  <w:num w:numId="88" w16cid:durableId="2053456052">
    <w:abstractNumId w:val="4"/>
  </w:num>
  <w:num w:numId="89" w16cid:durableId="1335231755">
    <w:abstractNumId w:val="64"/>
  </w:num>
  <w:num w:numId="90" w16cid:durableId="1989819650">
    <w:abstractNumId w:val="273"/>
  </w:num>
  <w:num w:numId="91" w16cid:durableId="1521814550">
    <w:abstractNumId w:val="48"/>
  </w:num>
  <w:num w:numId="92" w16cid:durableId="399326883">
    <w:abstractNumId w:val="311"/>
  </w:num>
  <w:num w:numId="93" w16cid:durableId="829516819">
    <w:abstractNumId w:val="2"/>
  </w:num>
  <w:num w:numId="94" w16cid:durableId="157843354">
    <w:abstractNumId w:val="53"/>
  </w:num>
  <w:num w:numId="95" w16cid:durableId="1219824417">
    <w:abstractNumId w:val="254"/>
  </w:num>
  <w:num w:numId="96" w16cid:durableId="1107969591">
    <w:abstractNumId w:val="58"/>
  </w:num>
  <w:num w:numId="97" w16cid:durableId="369770818">
    <w:abstractNumId w:val="283"/>
  </w:num>
  <w:num w:numId="98" w16cid:durableId="1933196860">
    <w:abstractNumId w:val="266"/>
  </w:num>
  <w:num w:numId="99" w16cid:durableId="1373185681">
    <w:abstractNumId w:val="224"/>
  </w:num>
  <w:num w:numId="100" w16cid:durableId="1025792138">
    <w:abstractNumId w:val="22"/>
  </w:num>
  <w:num w:numId="101" w16cid:durableId="1925214916">
    <w:abstractNumId w:val="52"/>
  </w:num>
  <w:num w:numId="102" w16cid:durableId="442921145">
    <w:abstractNumId w:val="138"/>
  </w:num>
  <w:num w:numId="103" w16cid:durableId="1984113048">
    <w:abstractNumId w:val="277"/>
  </w:num>
  <w:num w:numId="104" w16cid:durableId="1872305993">
    <w:abstractNumId w:val="235"/>
  </w:num>
  <w:num w:numId="105" w16cid:durableId="1257520188">
    <w:abstractNumId w:val="190"/>
  </w:num>
  <w:num w:numId="106" w16cid:durableId="1725252031">
    <w:abstractNumId w:val="203"/>
  </w:num>
  <w:num w:numId="107" w16cid:durableId="2114864394">
    <w:abstractNumId w:val="350"/>
  </w:num>
  <w:num w:numId="108" w16cid:durableId="290018659">
    <w:abstractNumId w:val="303"/>
  </w:num>
  <w:num w:numId="109" w16cid:durableId="1103114933">
    <w:abstractNumId w:val="315"/>
  </w:num>
  <w:num w:numId="110" w16cid:durableId="1753618972">
    <w:abstractNumId w:val="209"/>
  </w:num>
  <w:num w:numId="111" w16cid:durableId="1233125846">
    <w:abstractNumId w:val="149"/>
  </w:num>
  <w:num w:numId="112" w16cid:durableId="1049110482">
    <w:abstractNumId w:val="174"/>
  </w:num>
  <w:num w:numId="113" w16cid:durableId="477382714">
    <w:abstractNumId w:val="205"/>
  </w:num>
  <w:num w:numId="114" w16cid:durableId="770510568">
    <w:abstractNumId w:val="115"/>
  </w:num>
  <w:num w:numId="115" w16cid:durableId="1086340999">
    <w:abstractNumId w:val="100"/>
  </w:num>
  <w:num w:numId="116" w16cid:durableId="395011279">
    <w:abstractNumId w:val="329"/>
  </w:num>
  <w:num w:numId="117" w16cid:durableId="832794967">
    <w:abstractNumId w:val="279"/>
  </w:num>
  <w:num w:numId="118" w16cid:durableId="431170169">
    <w:abstractNumId w:val="216"/>
  </w:num>
  <w:num w:numId="119" w16cid:durableId="1718428404">
    <w:abstractNumId w:val="310"/>
  </w:num>
  <w:num w:numId="120" w16cid:durableId="1471240922">
    <w:abstractNumId w:val="136"/>
  </w:num>
  <w:num w:numId="121" w16cid:durableId="577176980">
    <w:abstractNumId w:val="169"/>
  </w:num>
  <w:num w:numId="122" w16cid:durableId="1861428040">
    <w:abstractNumId w:val="268"/>
  </w:num>
  <w:num w:numId="123" w16cid:durableId="722557895">
    <w:abstractNumId w:val="217"/>
  </w:num>
  <w:num w:numId="124" w16cid:durableId="1389301244">
    <w:abstractNumId w:val="85"/>
  </w:num>
  <w:num w:numId="125" w16cid:durableId="20670782">
    <w:abstractNumId w:val="259"/>
  </w:num>
  <w:num w:numId="126" w16cid:durableId="1530216766">
    <w:abstractNumId w:val="226"/>
  </w:num>
  <w:num w:numId="127" w16cid:durableId="669604161">
    <w:abstractNumId w:val="181"/>
  </w:num>
  <w:num w:numId="128" w16cid:durableId="40054341">
    <w:abstractNumId w:val="35"/>
  </w:num>
  <w:num w:numId="129" w16cid:durableId="1602683830">
    <w:abstractNumId w:val="30"/>
  </w:num>
  <w:num w:numId="130" w16cid:durableId="1143890325">
    <w:abstractNumId w:val="113"/>
  </w:num>
  <w:num w:numId="131" w16cid:durableId="2054962698">
    <w:abstractNumId w:val="249"/>
  </w:num>
  <w:num w:numId="132" w16cid:durableId="450243658">
    <w:abstractNumId w:val="132"/>
  </w:num>
  <w:num w:numId="133" w16cid:durableId="771129289">
    <w:abstractNumId w:val="28"/>
  </w:num>
  <w:num w:numId="134" w16cid:durableId="686759180">
    <w:abstractNumId w:val="319"/>
  </w:num>
  <w:num w:numId="135" w16cid:durableId="1451124485">
    <w:abstractNumId w:val="147"/>
  </w:num>
  <w:num w:numId="136" w16cid:durableId="905260493">
    <w:abstractNumId w:val="288"/>
  </w:num>
  <w:num w:numId="137" w16cid:durableId="1924290470">
    <w:abstractNumId w:val="54"/>
  </w:num>
  <w:num w:numId="138" w16cid:durableId="908223172">
    <w:abstractNumId w:val="320"/>
  </w:num>
  <w:num w:numId="139" w16cid:durableId="2033723412">
    <w:abstractNumId w:val="296"/>
  </w:num>
  <w:num w:numId="140" w16cid:durableId="1254240418">
    <w:abstractNumId w:val="321"/>
  </w:num>
  <w:num w:numId="141" w16cid:durableId="1958171019">
    <w:abstractNumId w:val="246"/>
  </w:num>
  <w:num w:numId="142" w16cid:durableId="856819690">
    <w:abstractNumId w:val="3"/>
  </w:num>
  <w:num w:numId="143" w16cid:durableId="984512390">
    <w:abstractNumId w:val="104"/>
  </w:num>
  <w:num w:numId="144" w16cid:durableId="1718354650">
    <w:abstractNumId w:val="270"/>
  </w:num>
  <w:num w:numId="145" w16cid:durableId="688718873">
    <w:abstractNumId w:val="154"/>
  </w:num>
  <w:num w:numId="146" w16cid:durableId="1838185573">
    <w:abstractNumId w:val="39"/>
  </w:num>
  <w:num w:numId="147" w16cid:durableId="1370688203">
    <w:abstractNumId w:val="195"/>
  </w:num>
  <w:num w:numId="148" w16cid:durableId="809059160">
    <w:abstractNumId w:val="182"/>
  </w:num>
  <w:num w:numId="149" w16cid:durableId="964311520">
    <w:abstractNumId w:val="294"/>
  </w:num>
  <w:num w:numId="150" w16cid:durableId="1543134166">
    <w:abstractNumId w:val="67"/>
  </w:num>
  <w:num w:numId="151" w16cid:durableId="893858261">
    <w:abstractNumId w:val="43"/>
  </w:num>
  <w:num w:numId="152" w16cid:durableId="928730467">
    <w:abstractNumId w:val="84"/>
  </w:num>
  <w:num w:numId="153" w16cid:durableId="1802843359">
    <w:abstractNumId w:val="55"/>
  </w:num>
  <w:num w:numId="154" w16cid:durableId="808286380">
    <w:abstractNumId w:val="186"/>
  </w:num>
  <w:num w:numId="155" w16cid:durableId="767119538">
    <w:abstractNumId w:val="116"/>
  </w:num>
  <w:num w:numId="156" w16cid:durableId="1970209590">
    <w:abstractNumId w:val="305"/>
  </w:num>
  <w:num w:numId="157" w16cid:durableId="469830743">
    <w:abstractNumId w:val="109"/>
  </w:num>
  <w:num w:numId="158" w16cid:durableId="1825122207">
    <w:abstractNumId w:val="213"/>
  </w:num>
  <w:num w:numId="159" w16cid:durableId="2000959186">
    <w:abstractNumId w:val="202"/>
  </w:num>
  <w:num w:numId="160" w16cid:durableId="384531361">
    <w:abstractNumId w:val="328"/>
  </w:num>
  <w:num w:numId="161" w16cid:durableId="81881305">
    <w:abstractNumId w:val="15"/>
  </w:num>
  <w:num w:numId="162" w16cid:durableId="574903164">
    <w:abstractNumId w:val="208"/>
  </w:num>
  <w:num w:numId="163" w16cid:durableId="743407498">
    <w:abstractNumId w:val="31"/>
  </w:num>
  <w:num w:numId="164" w16cid:durableId="94520162">
    <w:abstractNumId w:val="218"/>
  </w:num>
  <w:num w:numId="165" w16cid:durableId="1064370948">
    <w:abstractNumId w:val="256"/>
  </w:num>
  <w:num w:numId="166" w16cid:durableId="1442988455">
    <w:abstractNumId w:val="236"/>
  </w:num>
  <w:num w:numId="167" w16cid:durableId="1746416864">
    <w:abstractNumId w:val="144"/>
  </w:num>
  <w:num w:numId="168" w16cid:durableId="100808959">
    <w:abstractNumId w:val="137"/>
  </w:num>
  <w:num w:numId="169" w16cid:durableId="124738103">
    <w:abstractNumId w:val="46"/>
  </w:num>
  <w:num w:numId="170" w16cid:durableId="1075321833">
    <w:abstractNumId w:val="335"/>
  </w:num>
  <w:num w:numId="171" w16cid:durableId="145631106">
    <w:abstractNumId w:val="160"/>
  </w:num>
  <w:num w:numId="172" w16cid:durableId="525027686">
    <w:abstractNumId w:val="233"/>
  </w:num>
  <w:num w:numId="173" w16cid:durableId="1862893010">
    <w:abstractNumId w:val="334"/>
  </w:num>
  <w:num w:numId="174" w16cid:durableId="393741555">
    <w:abstractNumId w:val="264"/>
  </w:num>
  <w:num w:numId="175" w16cid:durableId="939488274">
    <w:abstractNumId w:val="250"/>
  </w:num>
  <w:num w:numId="176" w16cid:durableId="112752218">
    <w:abstractNumId w:val="131"/>
  </w:num>
  <w:num w:numId="177" w16cid:durableId="19360304">
    <w:abstractNumId w:val="248"/>
  </w:num>
  <w:num w:numId="178" w16cid:durableId="1590656325">
    <w:abstractNumId w:val="121"/>
  </w:num>
  <w:num w:numId="179" w16cid:durableId="727151699">
    <w:abstractNumId w:val="289"/>
  </w:num>
  <w:num w:numId="180" w16cid:durableId="1337269920">
    <w:abstractNumId w:val="152"/>
  </w:num>
  <w:num w:numId="181" w16cid:durableId="202794398">
    <w:abstractNumId w:val="123"/>
  </w:num>
  <w:num w:numId="182" w16cid:durableId="474446756">
    <w:abstractNumId w:val="145"/>
  </w:num>
  <w:num w:numId="183" w16cid:durableId="1193425226">
    <w:abstractNumId w:val="112"/>
  </w:num>
  <w:num w:numId="184" w16cid:durableId="782193452">
    <w:abstractNumId w:val="309"/>
  </w:num>
  <w:num w:numId="185" w16cid:durableId="1567835903">
    <w:abstractNumId w:val="56"/>
  </w:num>
  <w:num w:numId="186" w16cid:durableId="1899591111">
    <w:abstractNumId w:val="332"/>
  </w:num>
  <w:num w:numId="187" w16cid:durableId="195315808">
    <w:abstractNumId w:val="347"/>
  </w:num>
  <w:num w:numId="188" w16cid:durableId="1711800435">
    <w:abstractNumId w:val="339"/>
  </w:num>
  <w:num w:numId="189" w16cid:durableId="332799832">
    <w:abstractNumId w:val="290"/>
  </w:num>
  <w:num w:numId="190" w16cid:durableId="1084567493">
    <w:abstractNumId w:val="101"/>
  </w:num>
  <w:num w:numId="191" w16cid:durableId="1462073314">
    <w:abstractNumId w:val="318"/>
  </w:num>
  <w:num w:numId="192" w16cid:durableId="322508305">
    <w:abstractNumId w:val="107"/>
  </w:num>
  <w:num w:numId="193" w16cid:durableId="132214944">
    <w:abstractNumId w:val="25"/>
  </w:num>
  <w:num w:numId="194" w16cid:durableId="1266772686">
    <w:abstractNumId w:val="257"/>
  </w:num>
  <w:num w:numId="195" w16cid:durableId="703749062">
    <w:abstractNumId w:val="265"/>
  </w:num>
  <w:num w:numId="196" w16cid:durableId="2054378929">
    <w:abstractNumId w:val="175"/>
  </w:num>
  <w:num w:numId="197" w16cid:durableId="1683584465">
    <w:abstractNumId w:val="81"/>
  </w:num>
  <w:num w:numId="198" w16cid:durableId="2126120067">
    <w:abstractNumId w:val="59"/>
  </w:num>
  <w:num w:numId="199" w16cid:durableId="831221638">
    <w:abstractNumId w:val="323"/>
  </w:num>
  <w:num w:numId="200" w16cid:durableId="864447312">
    <w:abstractNumId w:val="345"/>
  </w:num>
  <w:num w:numId="201" w16cid:durableId="315573953">
    <w:abstractNumId w:val="77"/>
  </w:num>
  <w:num w:numId="202" w16cid:durableId="1512178635">
    <w:abstractNumId w:val="253"/>
  </w:num>
  <w:num w:numId="203" w16cid:durableId="620187492">
    <w:abstractNumId w:val="65"/>
  </w:num>
  <w:num w:numId="204" w16cid:durableId="1023944242">
    <w:abstractNumId w:val="312"/>
  </w:num>
  <w:num w:numId="205" w16cid:durableId="1228883719">
    <w:abstractNumId w:val="82"/>
  </w:num>
  <w:num w:numId="206" w16cid:durableId="1679573177">
    <w:abstractNumId w:val="215"/>
  </w:num>
  <w:num w:numId="207" w16cid:durableId="1737430281">
    <w:abstractNumId w:val="12"/>
  </w:num>
  <w:num w:numId="208" w16cid:durableId="17244611">
    <w:abstractNumId w:val="27"/>
  </w:num>
  <w:num w:numId="209" w16cid:durableId="1201434594">
    <w:abstractNumId w:val="128"/>
  </w:num>
  <w:num w:numId="210" w16cid:durableId="1182863469">
    <w:abstractNumId w:val="274"/>
  </w:num>
  <w:num w:numId="211" w16cid:durableId="1792817117">
    <w:abstractNumId w:val="57"/>
  </w:num>
  <w:num w:numId="212" w16cid:durableId="1964917978">
    <w:abstractNumId w:val="143"/>
  </w:num>
  <w:num w:numId="213" w16cid:durableId="1551454812">
    <w:abstractNumId w:val="49"/>
  </w:num>
  <w:num w:numId="214" w16cid:durableId="1543900808">
    <w:abstractNumId w:val="272"/>
  </w:num>
  <w:num w:numId="215" w16cid:durableId="373820127">
    <w:abstractNumId w:val="21"/>
  </w:num>
  <w:num w:numId="216" w16cid:durableId="2064670281">
    <w:abstractNumId w:val="44"/>
  </w:num>
  <w:num w:numId="217" w16cid:durableId="1138307270">
    <w:abstractNumId w:val="331"/>
  </w:num>
  <w:num w:numId="218" w16cid:durableId="1497304267">
    <w:abstractNumId w:val="293"/>
  </w:num>
  <w:num w:numId="219" w16cid:durableId="410321213">
    <w:abstractNumId w:val="94"/>
  </w:num>
  <w:num w:numId="220" w16cid:durableId="13653028">
    <w:abstractNumId w:val="232"/>
  </w:num>
  <w:num w:numId="221" w16cid:durableId="877281868">
    <w:abstractNumId w:val="324"/>
  </w:num>
  <w:num w:numId="222" w16cid:durableId="162167889">
    <w:abstractNumId w:val="89"/>
  </w:num>
  <w:num w:numId="223" w16cid:durableId="544104965">
    <w:abstractNumId w:val="68"/>
  </w:num>
  <w:num w:numId="224" w16cid:durableId="212546253">
    <w:abstractNumId w:val="71"/>
  </w:num>
  <w:num w:numId="225" w16cid:durableId="1852407022">
    <w:abstractNumId w:val="261"/>
  </w:num>
  <w:num w:numId="226" w16cid:durableId="764879510">
    <w:abstractNumId w:val="119"/>
  </w:num>
  <w:num w:numId="227" w16cid:durableId="1895457945">
    <w:abstractNumId w:val="252"/>
  </w:num>
  <w:num w:numId="228" w16cid:durableId="416177820">
    <w:abstractNumId w:val="99"/>
  </w:num>
  <w:num w:numId="229" w16cid:durableId="156111679">
    <w:abstractNumId w:val="269"/>
  </w:num>
  <w:num w:numId="230" w16cid:durableId="1411611237">
    <w:abstractNumId w:val="291"/>
  </w:num>
  <w:num w:numId="231" w16cid:durableId="1696686949">
    <w:abstractNumId w:val="139"/>
  </w:num>
  <w:num w:numId="232" w16cid:durableId="1988046594">
    <w:abstractNumId w:val="231"/>
  </w:num>
  <w:num w:numId="233" w16cid:durableId="586767403">
    <w:abstractNumId w:val="91"/>
  </w:num>
  <w:num w:numId="234" w16cid:durableId="1776514607">
    <w:abstractNumId w:val="118"/>
  </w:num>
  <w:num w:numId="235" w16cid:durableId="625700188">
    <w:abstractNumId w:val="7"/>
  </w:num>
  <w:num w:numId="236" w16cid:durableId="1408918046">
    <w:abstractNumId w:val="304"/>
  </w:num>
  <w:num w:numId="237" w16cid:durableId="1379668024">
    <w:abstractNumId w:val="244"/>
  </w:num>
  <w:num w:numId="238" w16cid:durableId="761100037">
    <w:abstractNumId w:val="72"/>
  </w:num>
  <w:num w:numId="239" w16cid:durableId="1023828197">
    <w:abstractNumId w:val="36"/>
  </w:num>
  <w:num w:numId="240" w16cid:durableId="434330924">
    <w:abstractNumId w:val="185"/>
  </w:num>
  <w:num w:numId="241" w16cid:durableId="1279220576">
    <w:abstractNumId w:val="275"/>
  </w:num>
  <w:num w:numId="242" w16cid:durableId="1053236775">
    <w:abstractNumId w:val="239"/>
  </w:num>
  <w:num w:numId="243" w16cid:durableId="647831922">
    <w:abstractNumId w:val="211"/>
  </w:num>
  <w:num w:numId="244" w16cid:durableId="1765152878">
    <w:abstractNumId w:val="87"/>
  </w:num>
  <w:num w:numId="245" w16cid:durableId="775176005">
    <w:abstractNumId w:val="229"/>
  </w:num>
  <w:num w:numId="246" w16cid:durableId="1737321328">
    <w:abstractNumId w:val="73"/>
  </w:num>
  <w:num w:numId="247" w16cid:durableId="243925058">
    <w:abstractNumId w:val="103"/>
  </w:num>
  <w:num w:numId="248" w16cid:durableId="2048407717">
    <w:abstractNumId w:val="29"/>
  </w:num>
  <w:num w:numId="249" w16cid:durableId="843864771">
    <w:abstractNumId w:val="225"/>
  </w:num>
  <w:num w:numId="250" w16cid:durableId="241843126">
    <w:abstractNumId w:val="191"/>
  </w:num>
  <w:num w:numId="251" w16cid:durableId="310138065">
    <w:abstractNumId w:val="135"/>
  </w:num>
  <w:num w:numId="252" w16cid:durableId="1855874552">
    <w:abstractNumId w:val="327"/>
  </w:num>
  <w:num w:numId="253" w16cid:durableId="358632129">
    <w:abstractNumId w:val="9"/>
  </w:num>
  <w:num w:numId="254" w16cid:durableId="676691087">
    <w:abstractNumId w:val="196"/>
  </w:num>
  <w:num w:numId="255" w16cid:durableId="424304044">
    <w:abstractNumId w:val="276"/>
  </w:num>
  <w:num w:numId="256" w16cid:durableId="1374502013">
    <w:abstractNumId w:val="164"/>
  </w:num>
  <w:num w:numId="257" w16cid:durableId="852260045">
    <w:abstractNumId w:val="199"/>
  </w:num>
  <w:num w:numId="258" w16cid:durableId="1097362779">
    <w:abstractNumId w:val="330"/>
  </w:num>
  <w:num w:numId="259" w16cid:durableId="1760057753">
    <w:abstractNumId w:val="122"/>
  </w:num>
  <w:num w:numId="260" w16cid:durableId="1167597382">
    <w:abstractNumId w:val="62"/>
  </w:num>
  <w:num w:numId="261" w16cid:durableId="2119713157">
    <w:abstractNumId w:val="317"/>
  </w:num>
  <w:num w:numId="262" w16cid:durableId="1016037371">
    <w:abstractNumId w:val="245"/>
  </w:num>
  <w:num w:numId="263" w16cid:durableId="230386270">
    <w:abstractNumId w:val="140"/>
  </w:num>
  <w:num w:numId="264" w16cid:durableId="1710111390">
    <w:abstractNumId w:val="69"/>
  </w:num>
  <w:num w:numId="265" w16cid:durableId="945770986">
    <w:abstractNumId w:val="201"/>
  </w:num>
  <w:num w:numId="266" w16cid:durableId="844637219">
    <w:abstractNumId w:val="120"/>
  </w:num>
  <w:num w:numId="267" w16cid:durableId="391971321">
    <w:abstractNumId w:val="110"/>
  </w:num>
  <w:num w:numId="268" w16cid:durableId="792334123">
    <w:abstractNumId w:val="314"/>
  </w:num>
  <w:num w:numId="269" w16cid:durableId="1738162641">
    <w:abstractNumId w:val="90"/>
  </w:num>
  <w:num w:numId="270" w16cid:durableId="1817841829">
    <w:abstractNumId w:val="267"/>
  </w:num>
  <w:num w:numId="271" w16cid:durableId="1391348171">
    <w:abstractNumId w:val="263"/>
  </w:num>
  <w:num w:numId="272" w16cid:durableId="1112482792">
    <w:abstractNumId w:val="76"/>
  </w:num>
  <w:num w:numId="273" w16cid:durableId="1461605609">
    <w:abstractNumId w:val="322"/>
  </w:num>
  <w:num w:numId="274" w16cid:durableId="563106110">
    <w:abstractNumId w:val="200"/>
  </w:num>
  <w:num w:numId="275" w16cid:durableId="1627657486">
    <w:abstractNumId w:val="5"/>
  </w:num>
  <w:num w:numId="276" w16cid:durableId="1311135047">
    <w:abstractNumId w:val="247"/>
  </w:num>
  <w:num w:numId="277" w16cid:durableId="1861201">
    <w:abstractNumId w:val="188"/>
  </w:num>
  <w:num w:numId="278" w16cid:durableId="915669464">
    <w:abstractNumId w:val="34"/>
  </w:num>
  <w:num w:numId="279" w16cid:durableId="517308133">
    <w:abstractNumId w:val="163"/>
  </w:num>
  <w:num w:numId="280" w16cid:durableId="1249266013">
    <w:abstractNumId w:val="95"/>
  </w:num>
  <w:num w:numId="281" w16cid:durableId="864489520">
    <w:abstractNumId w:val="105"/>
  </w:num>
  <w:num w:numId="282" w16cid:durableId="1707871758">
    <w:abstractNumId w:val="11"/>
  </w:num>
  <w:num w:numId="283" w16cid:durableId="403650755">
    <w:abstractNumId w:val="179"/>
  </w:num>
  <w:num w:numId="284" w16cid:durableId="2080983756">
    <w:abstractNumId w:val="262"/>
  </w:num>
  <w:num w:numId="285" w16cid:durableId="1011369498">
    <w:abstractNumId w:val="241"/>
  </w:num>
  <w:num w:numId="286" w16cid:durableId="1870101444">
    <w:abstractNumId w:val="243"/>
  </w:num>
  <w:num w:numId="287" w16cid:durableId="1199127095">
    <w:abstractNumId w:val="16"/>
  </w:num>
  <w:num w:numId="288" w16cid:durableId="2058622711">
    <w:abstractNumId w:val="142"/>
  </w:num>
  <w:num w:numId="289" w16cid:durableId="761148978">
    <w:abstractNumId w:val="148"/>
  </w:num>
  <w:num w:numId="290" w16cid:durableId="103504445">
    <w:abstractNumId w:val="75"/>
  </w:num>
  <w:num w:numId="291" w16cid:durableId="1745909056">
    <w:abstractNumId w:val="325"/>
  </w:num>
  <w:num w:numId="292" w16cid:durableId="2080638636">
    <w:abstractNumId w:val="166"/>
  </w:num>
  <w:num w:numId="293" w16cid:durableId="614825707">
    <w:abstractNumId w:val="114"/>
  </w:num>
  <w:num w:numId="294" w16cid:durableId="1682508712">
    <w:abstractNumId w:val="79"/>
  </w:num>
  <w:num w:numId="295" w16cid:durableId="852694995">
    <w:abstractNumId w:val="280"/>
  </w:num>
  <w:num w:numId="296" w16cid:durableId="763652095">
    <w:abstractNumId w:val="299"/>
  </w:num>
  <w:num w:numId="297" w16cid:durableId="1526098065">
    <w:abstractNumId w:val="346"/>
  </w:num>
  <w:num w:numId="298" w16cid:durableId="2083939427">
    <w:abstractNumId w:val="258"/>
  </w:num>
  <w:num w:numId="299" w16cid:durableId="876091001">
    <w:abstractNumId w:val="167"/>
  </w:num>
  <w:num w:numId="300" w16cid:durableId="1698386064">
    <w:abstractNumId w:val="153"/>
  </w:num>
  <w:num w:numId="301" w16cid:durableId="1057708561">
    <w:abstractNumId w:val="237"/>
  </w:num>
  <w:num w:numId="302" w16cid:durableId="1874922246">
    <w:abstractNumId w:val="338"/>
  </w:num>
  <w:num w:numId="303" w16cid:durableId="400714053">
    <w:abstractNumId w:val="50"/>
  </w:num>
  <w:num w:numId="304" w16cid:durableId="1904675359">
    <w:abstractNumId w:val="352"/>
  </w:num>
  <w:num w:numId="305" w16cid:durableId="2135705762">
    <w:abstractNumId w:val="227"/>
  </w:num>
  <w:num w:numId="306" w16cid:durableId="553542440">
    <w:abstractNumId w:val="23"/>
  </w:num>
  <w:num w:numId="307" w16cid:durableId="847712778">
    <w:abstractNumId w:val="284"/>
  </w:num>
  <w:num w:numId="308" w16cid:durableId="581184463">
    <w:abstractNumId w:val="170"/>
  </w:num>
  <w:num w:numId="309" w16cid:durableId="1361973040">
    <w:abstractNumId w:val="159"/>
  </w:num>
  <w:num w:numId="310" w16cid:durableId="487594915">
    <w:abstractNumId w:val="151"/>
  </w:num>
  <w:num w:numId="311" w16cid:durableId="163130614">
    <w:abstractNumId w:val="192"/>
  </w:num>
  <w:num w:numId="312" w16cid:durableId="915821909">
    <w:abstractNumId w:val="344"/>
  </w:num>
  <w:num w:numId="313" w16cid:durableId="1416978012">
    <w:abstractNumId w:val="193"/>
  </w:num>
  <w:num w:numId="314" w16cid:durableId="1941447866">
    <w:abstractNumId w:val="106"/>
  </w:num>
  <w:num w:numId="315" w16cid:durableId="409818646">
    <w:abstractNumId w:val="173"/>
  </w:num>
  <w:num w:numId="316" w16cid:durableId="378407052">
    <w:abstractNumId w:val="102"/>
  </w:num>
  <w:num w:numId="317" w16cid:durableId="1875271751">
    <w:abstractNumId w:val="313"/>
  </w:num>
  <w:num w:numId="318" w16cid:durableId="2142528075">
    <w:abstractNumId w:val="228"/>
  </w:num>
  <w:num w:numId="319" w16cid:durableId="749042143">
    <w:abstractNumId w:val="223"/>
  </w:num>
  <w:num w:numId="320" w16cid:durableId="868370532">
    <w:abstractNumId w:val="14"/>
  </w:num>
  <w:num w:numId="321" w16cid:durableId="125440379">
    <w:abstractNumId w:val="0"/>
  </w:num>
  <w:num w:numId="322" w16cid:durableId="68314754">
    <w:abstractNumId w:val="171"/>
  </w:num>
  <w:num w:numId="323" w16cid:durableId="553658782">
    <w:abstractNumId w:val="221"/>
  </w:num>
  <w:num w:numId="324" w16cid:durableId="771780655">
    <w:abstractNumId w:val="126"/>
  </w:num>
  <w:num w:numId="325" w16cid:durableId="1458601970">
    <w:abstractNumId w:val="168"/>
  </w:num>
  <w:num w:numId="326" w16cid:durableId="540555432">
    <w:abstractNumId w:val="42"/>
  </w:num>
  <w:num w:numId="327" w16cid:durableId="1564291522">
    <w:abstractNumId w:val="214"/>
  </w:num>
  <w:num w:numId="328" w16cid:durableId="1289122910">
    <w:abstractNumId w:val="281"/>
  </w:num>
  <w:num w:numId="329" w16cid:durableId="1899432534">
    <w:abstractNumId w:val="19"/>
  </w:num>
  <w:num w:numId="330" w16cid:durableId="2115784126">
    <w:abstractNumId w:val="189"/>
  </w:num>
  <w:num w:numId="331" w16cid:durableId="1844126753">
    <w:abstractNumId w:val="234"/>
  </w:num>
  <w:num w:numId="332" w16cid:durableId="17001836">
    <w:abstractNumId w:val="177"/>
  </w:num>
  <w:num w:numId="333" w16cid:durableId="1641154634">
    <w:abstractNumId w:val="287"/>
  </w:num>
  <w:num w:numId="334" w16cid:durableId="1644040689">
    <w:abstractNumId w:val="336"/>
  </w:num>
  <w:num w:numId="335" w16cid:durableId="466048988">
    <w:abstractNumId w:val="161"/>
  </w:num>
  <w:num w:numId="336" w16cid:durableId="2040006844">
    <w:abstractNumId w:val="157"/>
  </w:num>
  <w:num w:numId="337" w16cid:durableId="1197354158">
    <w:abstractNumId w:val="125"/>
  </w:num>
  <w:num w:numId="338" w16cid:durableId="352925736">
    <w:abstractNumId w:val="127"/>
  </w:num>
  <w:num w:numId="339" w16cid:durableId="1490168353">
    <w:abstractNumId w:val="342"/>
  </w:num>
  <w:num w:numId="340" w16cid:durableId="834994993">
    <w:abstractNumId w:val="300"/>
  </w:num>
  <w:num w:numId="341" w16cid:durableId="583144349">
    <w:abstractNumId w:val="306"/>
  </w:num>
  <w:num w:numId="342" w16cid:durableId="1488325968">
    <w:abstractNumId w:val="1"/>
  </w:num>
  <w:num w:numId="343" w16cid:durableId="45762969">
    <w:abstractNumId w:val="333"/>
  </w:num>
  <w:num w:numId="344" w16cid:durableId="1019356205">
    <w:abstractNumId w:val="146"/>
  </w:num>
  <w:num w:numId="345" w16cid:durableId="798492737">
    <w:abstractNumId w:val="295"/>
  </w:num>
  <w:num w:numId="346" w16cid:durableId="1157651021">
    <w:abstractNumId w:val="292"/>
  </w:num>
  <w:num w:numId="347" w16cid:durableId="1374386078">
    <w:abstractNumId w:val="220"/>
  </w:num>
  <w:num w:numId="348" w16cid:durableId="636686456">
    <w:abstractNumId w:val="66"/>
  </w:num>
  <w:num w:numId="349" w16cid:durableId="1940408580">
    <w:abstractNumId w:val="165"/>
  </w:num>
  <w:num w:numId="350" w16cid:durableId="688333196">
    <w:abstractNumId w:val="255"/>
  </w:num>
  <w:num w:numId="351" w16cid:durableId="1138033359">
    <w:abstractNumId w:val="308"/>
  </w:num>
  <w:num w:numId="352" w16cid:durableId="141780221">
    <w:abstractNumId w:val="301"/>
  </w:num>
  <w:num w:numId="353" w16cid:durableId="627473924">
    <w:abstractNumId w:val="26"/>
  </w:num>
  <w:num w:numId="354" w16cid:durableId="1458404265">
    <w:abstractNumId w:val="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2F"/>
    <w:rsid w:val="00015B45"/>
    <w:rsid w:val="00027885"/>
    <w:rsid w:val="00040419"/>
    <w:rsid w:val="00046287"/>
    <w:rsid w:val="00095539"/>
    <w:rsid w:val="000E6157"/>
    <w:rsid w:val="000F5E45"/>
    <w:rsid w:val="001002A6"/>
    <w:rsid w:val="001060D2"/>
    <w:rsid w:val="001141BF"/>
    <w:rsid w:val="001272AB"/>
    <w:rsid w:val="00152016"/>
    <w:rsid w:val="00175931"/>
    <w:rsid w:val="0018149D"/>
    <w:rsid w:val="00186014"/>
    <w:rsid w:val="001A646E"/>
    <w:rsid w:val="001B3C08"/>
    <w:rsid w:val="001B4947"/>
    <w:rsid w:val="001C0BA2"/>
    <w:rsid w:val="001F52E8"/>
    <w:rsid w:val="0020531E"/>
    <w:rsid w:val="002170D4"/>
    <w:rsid w:val="00223F7F"/>
    <w:rsid w:val="0022582E"/>
    <w:rsid w:val="002414F1"/>
    <w:rsid w:val="00242D41"/>
    <w:rsid w:val="00254579"/>
    <w:rsid w:val="0026561F"/>
    <w:rsid w:val="00266716"/>
    <w:rsid w:val="00273D28"/>
    <w:rsid w:val="002961A3"/>
    <w:rsid w:val="002A2B2A"/>
    <w:rsid w:val="002C64ED"/>
    <w:rsid w:val="002D3BB6"/>
    <w:rsid w:val="002D4FDE"/>
    <w:rsid w:val="002D5519"/>
    <w:rsid w:val="002E35AB"/>
    <w:rsid w:val="00307D22"/>
    <w:rsid w:val="0031284F"/>
    <w:rsid w:val="00345624"/>
    <w:rsid w:val="00377C06"/>
    <w:rsid w:val="00384C8D"/>
    <w:rsid w:val="00386B02"/>
    <w:rsid w:val="003917CE"/>
    <w:rsid w:val="003A4945"/>
    <w:rsid w:val="003B0FD5"/>
    <w:rsid w:val="003B550A"/>
    <w:rsid w:val="003C1A23"/>
    <w:rsid w:val="003C5051"/>
    <w:rsid w:val="003D5B89"/>
    <w:rsid w:val="003F2272"/>
    <w:rsid w:val="004056C3"/>
    <w:rsid w:val="00407A20"/>
    <w:rsid w:val="00422B83"/>
    <w:rsid w:val="00447ECB"/>
    <w:rsid w:val="004535E8"/>
    <w:rsid w:val="004546FF"/>
    <w:rsid w:val="00460364"/>
    <w:rsid w:val="00470EDB"/>
    <w:rsid w:val="0047441B"/>
    <w:rsid w:val="00486188"/>
    <w:rsid w:val="004B10AD"/>
    <w:rsid w:val="004C56AA"/>
    <w:rsid w:val="0050506F"/>
    <w:rsid w:val="005115FD"/>
    <w:rsid w:val="00513ABA"/>
    <w:rsid w:val="00526F61"/>
    <w:rsid w:val="005273EC"/>
    <w:rsid w:val="005327BD"/>
    <w:rsid w:val="00544BB8"/>
    <w:rsid w:val="00551EE5"/>
    <w:rsid w:val="00551F11"/>
    <w:rsid w:val="00552EA3"/>
    <w:rsid w:val="00560F75"/>
    <w:rsid w:val="005A3AC0"/>
    <w:rsid w:val="005F068D"/>
    <w:rsid w:val="00600379"/>
    <w:rsid w:val="00605921"/>
    <w:rsid w:val="00635AEC"/>
    <w:rsid w:val="00637209"/>
    <w:rsid w:val="0064554C"/>
    <w:rsid w:val="0068762B"/>
    <w:rsid w:val="006904A4"/>
    <w:rsid w:val="006B3252"/>
    <w:rsid w:val="006B490A"/>
    <w:rsid w:val="006C330F"/>
    <w:rsid w:val="006C4327"/>
    <w:rsid w:val="006C47FE"/>
    <w:rsid w:val="006D0D72"/>
    <w:rsid w:val="006D58D4"/>
    <w:rsid w:val="00741211"/>
    <w:rsid w:val="00745921"/>
    <w:rsid w:val="007502E7"/>
    <w:rsid w:val="00752377"/>
    <w:rsid w:val="00753E34"/>
    <w:rsid w:val="00773E1B"/>
    <w:rsid w:val="00792AB6"/>
    <w:rsid w:val="007A5059"/>
    <w:rsid w:val="007A6D80"/>
    <w:rsid w:val="007B0094"/>
    <w:rsid w:val="007F12C9"/>
    <w:rsid w:val="007F1966"/>
    <w:rsid w:val="007F3FA7"/>
    <w:rsid w:val="007F628E"/>
    <w:rsid w:val="008202AE"/>
    <w:rsid w:val="00821C5C"/>
    <w:rsid w:val="0083591C"/>
    <w:rsid w:val="00837397"/>
    <w:rsid w:val="00860042"/>
    <w:rsid w:val="0086150A"/>
    <w:rsid w:val="00862459"/>
    <w:rsid w:val="00874357"/>
    <w:rsid w:val="00880692"/>
    <w:rsid w:val="008912B1"/>
    <w:rsid w:val="008A1DB5"/>
    <w:rsid w:val="008A1E48"/>
    <w:rsid w:val="008A4C29"/>
    <w:rsid w:val="008C55BD"/>
    <w:rsid w:val="008E6BE0"/>
    <w:rsid w:val="008F02BF"/>
    <w:rsid w:val="008F089F"/>
    <w:rsid w:val="00907FF6"/>
    <w:rsid w:val="009115E4"/>
    <w:rsid w:val="00916F9A"/>
    <w:rsid w:val="00921468"/>
    <w:rsid w:val="0092675E"/>
    <w:rsid w:val="009446FC"/>
    <w:rsid w:val="00952049"/>
    <w:rsid w:val="0096353F"/>
    <w:rsid w:val="00996297"/>
    <w:rsid w:val="009D356F"/>
    <w:rsid w:val="009E2C25"/>
    <w:rsid w:val="009E7C5D"/>
    <w:rsid w:val="009F1521"/>
    <w:rsid w:val="00A146AD"/>
    <w:rsid w:val="00A16076"/>
    <w:rsid w:val="00A2147E"/>
    <w:rsid w:val="00A320CA"/>
    <w:rsid w:val="00A359BD"/>
    <w:rsid w:val="00A37623"/>
    <w:rsid w:val="00A41982"/>
    <w:rsid w:val="00A6136E"/>
    <w:rsid w:val="00A80E53"/>
    <w:rsid w:val="00A83149"/>
    <w:rsid w:val="00AA4603"/>
    <w:rsid w:val="00AB2EE9"/>
    <w:rsid w:val="00AC2E6E"/>
    <w:rsid w:val="00AD2BBD"/>
    <w:rsid w:val="00AD2D75"/>
    <w:rsid w:val="00AE0636"/>
    <w:rsid w:val="00AE1FAD"/>
    <w:rsid w:val="00AE2D18"/>
    <w:rsid w:val="00B25830"/>
    <w:rsid w:val="00B30994"/>
    <w:rsid w:val="00B9533E"/>
    <w:rsid w:val="00BC3794"/>
    <w:rsid w:val="00BE5851"/>
    <w:rsid w:val="00BE680A"/>
    <w:rsid w:val="00BF0251"/>
    <w:rsid w:val="00C03673"/>
    <w:rsid w:val="00C15461"/>
    <w:rsid w:val="00C94397"/>
    <w:rsid w:val="00C94D73"/>
    <w:rsid w:val="00CA484E"/>
    <w:rsid w:val="00CC3478"/>
    <w:rsid w:val="00CD1295"/>
    <w:rsid w:val="00CE4FBB"/>
    <w:rsid w:val="00D275B7"/>
    <w:rsid w:val="00D63BDC"/>
    <w:rsid w:val="00D64C12"/>
    <w:rsid w:val="00D71D11"/>
    <w:rsid w:val="00D80A27"/>
    <w:rsid w:val="00D840A3"/>
    <w:rsid w:val="00DB3323"/>
    <w:rsid w:val="00DC2D71"/>
    <w:rsid w:val="00DC77A6"/>
    <w:rsid w:val="00DD75F4"/>
    <w:rsid w:val="00DE5AC1"/>
    <w:rsid w:val="00DF456A"/>
    <w:rsid w:val="00DF66FC"/>
    <w:rsid w:val="00E12A80"/>
    <w:rsid w:val="00E354FC"/>
    <w:rsid w:val="00E421E9"/>
    <w:rsid w:val="00E56A9E"/>
    <w:rsid w:val="00E57A1D"/>
    <w:rsid w:val="00E6739B"/>
    <w:rsid w:val="00E71023"/>
    <w:rsid w:val="00E76774"/>
    <w:rsid w:val="00E94434"/>
    <w:rsid w:val="00E96D31"/>
    <w:rsid w:val="00EA7BF0"/>
    <w:rsid w:val="00ED239C"/>
    <w:rsid w:val="00EE3E1A"/>
    <w:rsid w:val="00F03DA2"/>
    <w:rsid w:val="00F07D16"/>
    <w:rsid w:val="00F1721F"/>
    <w:rsid w:val="00F1735D"/>
    <w:rsid w:val="00F21F8E"/>
    <w:rsid w:val="00F44651"/>
    <w:rsid w:val="00F7122F"/>
    <w:rsid w:val="00F73296"/>
    <w:rsid w:val="00F76EEE"/>
    <w:rsid w:val="00F7727B"/>
    <w:rsid w:val="00F82E3B"/>
    <w:rsid w:val="00F83A86"/>
    <w:rsid w:val="00FA1D23"/>
    <w:rsid w:val="00FC3C6B"/>
    <w:rsid w:val="00FC7B3B"/>
    <w:rsid w:val="00FE0A57"/>
    <w:rsid w:val="00FE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F006"/>
  <w15:chartTrackingRefBased/>
  <w15:docId w15:val="{4AD7C768-A1B0-48FF-B678-5850F4AD5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E9"/>
    <w:pPr>
      <w:spacing w:after="8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AB2E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6014"/>
    <w:pPr>
      <w:keepNext/>
      <w:keepLines/>
      <w:spacing w:before="120" w:after="120" w:line="360" w:lineRule="auto"/>
      <w:jc w:val="both"/>
      <w:outlineLvl w:val="1"/>
    </w:pPr>
    <w:rPr>
      <w:rFonts w:eastAsia="Arial"/>
      <w:b/>
      <w:sz w:val="28"/>
      <w:szCs w:val="28"/>
      <w:lang w:val="en-GB"/>
    </w:rPr>
  </w:style>
  <w:style w:type="paragraph" w:styleId="Heading3">
    <w:name w:val="heading 3"/>
    <w:basedOn w:val="Normal"/>
    <w:next w:val="Normal"/>
    <w:link w:val="Heading3Char"/>
    <w:uiPriority w:val="9"/>
    <w:unhideWhenUsed/>
    <w:qFormat/>
    <w:rsid w:val="006C47F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1607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456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5B8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22F"/>
    <w:pPr>
      <w:tabs>
        <w:tab w:val="center" w:pos="4513"/>
        <w:tab w:val="right" w:pos="9026"/>
      </w:tabs>
      <w:spacing w:after="0"/>
    </w:pPr>
  </w:style>
  <w:style w:type="character" w:customStyle="1" w:styleId="HeaderChar">
    <w:name w:val="Header Char"/>
    <w:basedOn w:val="DefaultParagraphFont"/>
    <w:link w:val="Header"/>
    <w:uiPriority w:val="99"/>
    <w:rsid w:val="00F7122F"/>
  </w:style>
  <w:style w:type="paragraph" w:styleId="Footer">
    <w:name w:val="footer"/>
    <w:basedOn w:val="Normal"/>
    <w:link w:val="FooterChar"/>
    <w:uiPriority w:val="99"/>
    <w:unhideWhenUsed/>
    <w:rsid w:val="00F7122F"/>
    <w:pPr>
      <w:tabs>
        <w:tab w:val="center" w:pos="4513"/>
        <w:tab w:val="right" w:pos="9026"/>
      </w:tabs>
      <w:spacing w:after="0"/>
    </w:pPr>
  </w:style>
  <w:style w:type="character" w:customStyle="1" w:styleId="FooterChar">
    <w:name w:val="Footer Char"/>
    <w:basedOn w:val="DefaultParagraphFont"/>
    <w:link w:val="Footer"/>
    <w:uiPriority w:val="99"/>
    <w:rsid w:val="00F7122F"/>
  </w:style>
  <w:style w:type="character" w:customStyle="1" w:styleId="Heading2Char">
    <w:name w:val="Heading 2 Char"/>
    <w:basedOn w:val="DefaultParagraphFont"/>
    <w:link w:val="Heading2"/>
    <w:uiPriority w:val="9"/>
    <w:rsid w:val="00186014"/>
    <w:rPr>
      <w:rFonts w:ascii="Arial" w:eastAsia="Arial" w:hAnsi="Arial" w:cs="Arial"/>
      <w:b/>
      <w:sz w:val="28"/>
      <w:szCs w:val="28"/>
      <w:lang w:val="en-GB"/>
    </w:rPr>
  </w:style>
  <w:style w:type="character" w:customStyle="1" w:styleId="Heading1Char">
    <w:name w:val="Heading 1 Char"/>
    <w:basedOn w:val="DefaultParagraphFont"/>
    <w:link w:val="Heading1"/>
    <w:uiPriority w:val="9"/>
    <w:rsid w:val="00AB2E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B2EE9"/>
    <w:pPr>
      <w:ind w:left="720"/>
      <w:contextualSpacing/>
    </w:pPr>
  </w:style>
  <w:style w:type="table" w:styleId="TableGrid">
    <w:name w:val="Table Grid"/>
    <w:basedOn w:val="TableNormal"/>
    <w:uiPriority w:val="39"/>
    <w:rsid w:val="00AB2EE9"/>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3EC"/>
    <w:rPr>
      <w:color w:val="0563C1" w:themeColor="hyperlink"/>
      <w:u w:val="single"/>
    </w:rPr>
  </w:style>
  <w:style w:type="character" w:customStyle="1" w:styleId="Heading3Char">
    <w:name w:val="Heading 3 Char"/>
    <w:basedOn w:val="DefaultParagraphFont"/>
    <w:link w:val="Heading3"/>
    <w:uiPriority w:val="9"/>
    <w:semiHidden/>
    <w:rsid w:val="006C47F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16076"/>
    <w:rPr>
      <w:rFonts w:asciiTheme="majorHAnsi" w:eastAsiaTheme="majorEastAsia" w:hAnsiTheme="majorHAnsi" w:cstheme="majorBidi"/>
      <w:i/>
      <w:iCs/>
      <w:color w:val="2F5496" w:themeColor="accent1" w:themeShade="BF"/>
      <w:sz w:val="24"/>
      <w:szCs w:val="24"/>
      <w:lang w:val="en-US"/>
    </w:rPr>
  </w:style>
  <w:style w:type="paragraph" w:styleId="Title">
    <w:name w:val="Title"/>
    <w:basedOn w:val="Normal"/>
    <w:next w:val="Normal"/>
    <w:link w:val="TitleChar"/>
    <w:uiPriority w:val="10"/>
    <w:qFormat/>
    <w:rsid w:val="00A16076"/>
    <w:pPr>
      <w:keepNext/>
      <w:keepLines/>
      <w:spacing w:after="60" w:line="360" w:lineRule="auto"/>
      <w:jc w:val="both"/>
    </w:pPr>
    <w:rPr>
      <w:rFonts w:eastAsia="Arial"/>
      <w:sz w:val="52"/>
      <w:szCs w:val="52"/>
      <w:lang w:val="en-AU" w:eastAsia="en-PH"/>
    </w:rPr>
  </w:style>
  <w:style w:type="character" w:customStyle="1" w:styleId="TitleChar">
    <w:name w:val="Title Char"/>
    <w:basedOn w:val="DefaultParagraphFont"/>
    <w:link w:val="Title"/>
    <w:uiPriority w:val="10"/>
    <w:rsid w:val="00A16076"/>
    <w:rPr>
      <w:rFonts w:ascii="Arial" w:eastAsia="Arial" w:hAnsi="Arial" w:cs="Arial"/>
      <w:sz w:val="52"/>
      <w:szCs w:val="52"/>
      <w:lang w:eastAsia="en-PH"/>
    </w:rPr>
  </w:style>
  <w:style w:type="character" w:customStyle="1" w:styleId="Heading5Char">
    <w:name w:val="Heading 5 Char"/>
    <w:basedOn w:val="DefaultParagraphFont"/>
    <w:link w:val="Heading5"/>
    <w:uiPriority w:val="9"/>
    <w:semiHidden/>
    <w:rsid w:val="00DF456A"/>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3D5B89"/>
    <w:rPr>
      <w:rFonts w:asciiTheme="majorHAnsi" w:eastAsiaTheme="majorEastAsia" w:hAnsiTheme="majorHAnsi" w:cstheme="majorBidi"/>
      <w:color w:val="1F3763" w:themeColor="accent1" w:themeShade="7F"/>
      <w:sz w:val="24"/>
      <w:szCs w:val="24"/>
      <w:lang w:val="en-US"/>
    </w:rPr>
  </w:style>
  <w:style w:type="paragraph" w:styleId="Subtitle">
    <w:name w:val="Subtitle"/>
    <w:basedOn w:val="Normal"/>
    <w:next w:val="Normal"/>
    <w:link w:val="SubtitleChar"/>
    <w:uiPriority w:val="11"/>
    <w:qFormat/>
    <w:rsid w:val="00E354FC"/>
    <w:pPr>
      <w:keepNext/>
      <w:keepLines/>
      <w:spacing w:after="320" w:line="360" w:lineRule="auto"/>
      <w:jc w:val="both"/>
    </w:pPr>
    <w:rPr>
      <w:rFonts w:eastAsia="Arial"/>
      <w:color w:val="666666"/>
      <w:sz w:val="30"/>
      <w:szCs w:val="30"/>
      <w:lang w:val="en-GB" w:eastAsia="en-AU"/>
    </w:rPr>
  </w:style>
  <w:style w:type="character" w:customStyle="1" w:styleId="SubtitleChar">
    <w:name w:val="Subtitle Char"/>
    <w:basedOn w:val="DefaultParagraphFont"/>
    <w:link w:val="Subtitle"/>
    <w:uiPriority w:val="11"/>
    <w:rsid w:val="00E354FC"/>
    <w:rPr>
      <w:rFonts w:ascii="Arial" w:eastAsia="Arial" w:hAnsi="Arial" w:cs="Arial"/>
      <w:color w:val="666666"/>
      <w:sz w:val="30"/>
      <w:szCs w:val="30"/>
      <w:lang w:val="en-GB" w:eastAsia="en-AU"/>
    </w:rPr>
  </w:style>
  <w:style w:type="paragraph" w:styleId="TOC1">
    <w:name w:val="toc 1"/>
    <w:basedOn w:val="Normal"/>
    <w:next w:val="Normal"/>
    <w:autoRedefine/>
    <w:uiPriority w:val="39"/>
    <w:unhideWhenUsed/>
    <w:rsid w:val="00E354FC"/>
    <w:pPr>
      <w:spacing w:after="100" w:line="360" w:lineRule="auto"/>
      <w:jc w:val="both"/>
    </w:pPr>
    <w:rPr>
      <w:rFonts w:eastAsia="Arial"/>
      <w:sz w:val="21"/>
      <w:szCs w:val="21"/>
      <w:lang w:val="en-GB" w:eastAsia="en-AU"/>
    </w:rPr>
  </w:style>
  <w:style w:type="character" w:styleId="UnresolvedMention">
    <w:name w:val="Unresolved Mention"/>
    <w:basedOn w:val="DefaultParagraphFont"/>
    <w:uiPriority w:val="99"/>
    <w:semiHidden/>
    <w:unhideWhenUsed/>
    <w:rsid w:val="00526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ildsafety.pmc.gov.au/resources/complaint-handling-guide-upholding-rights-children-and-young-people" TargetMode="External"/><Relationship Id="rId18" Type="http://schemas.openxmlformats.org/officeDocument/2006/relationships/hyperlink" Target="https://forms.business.gov.au/smartforms/servlet/SmartForm.html?formCode=PRD00-OC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hildsafety.pmc.gov.au/resources/complaint-handling-guide-upholding-rights-children-and-young-people" TargetMode="External"/><Relationship Id="rId17" Type="http://schemas.openxmlformats.org/officeDocument/2006/relationships/hyperlink" Target="https://www.publicadvocate.vic.gov.au/" TargetMode="External"/><Relationship Id="rId2" Type="http://schemas.openxmlformats.org/officeDocument/2006/relationships/customXml" Target="../customXml/item2.xml"/><Relationship Id="rId16" Type="http://schemas.openxmlformats.org/officeDocument/2006/relationships/hyperlink" Target="http://www.opa.sa.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ildsafety.pmc.gov.au/resources/complaint-handling-guide-upholding-rights-children-and-young-people" TargetMode="External"/><Relationship Id="rId5" Type="http://schemas.openxmlformats.org/officeDocument/2006/relationships/styles" Target="styles.xml"/><Relationship Id="rId15" Type="http://schemas.openxmlformats.org/officeDocument/2006/relationships/hyperlink" Target="https://odsc.vic.gov.a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forms.business.gov.au/smartforms/servlet/SmartForm.html?formCode=PRD00-OC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ildsafety.pmc.gov.au/resources/complaint-handling-guide-upholding-rights-children-and-young-peopl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818DF.F07CE44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5490482CE8094A992506871F19165A" ma:contentTypeVersion="17" ma:contentTypeDescription="Create a new document." ma:contentTypeScope="" ma:versionID="36c1615a3b6583199461da533ea0b3db">
  <xsd:schema xmlns:xsd="http://www.w3.org/2001/XMLSchema" xmlns:xs="http://www.w3.org/2001/XMLSchema" xmlns:p="http://schemas.microsoft.com/office/2006/metadata/properties" xmlns:ns1="http://schemas.microsoft.com/sharepoint/v3" xmlns:ns2="ec09ca99-33eb-4a1f-8883-729f262a63c1" xmlns:ns3="7074e9c4-4237-4621-ab04-261a142a78dd" targetNamespace="http://schemas.microsoft.com/office/2006/metadata/properties" ma:root="true" ma:fieldsID="f62c2976104956efa90abbcbc6642c17" ns1:_="" ns2:_="" ns3:_="">
    <xsd:import namespace="http://schemas.microsoft.com/sharepoint/v3"/>
    <xsd:import namespace="ec09ca99-33eb-4a1f-8883-729f262a63c1"/>
    <xsd:import namespace="7074e9c4-4237-4621-ab04-261a142a7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09ca99-33eb-4a1f-8883-729f262a63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59470-5337-42c1-a404-a0b36aa32004}" ma:internalName="TaxCatchAll" ma:showField="CatchAllData" ma:web="ec09ca99-33eb-4a1f-8883-729f262a63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74e9c4-4237-4621-ab04-261a142a7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dfaead-24ac-4984-85c0-2627d77ebc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74e9c4-4237-4621-ab04-261a142a78dd">
      <Terms xmlns="http://schemas.microsoft.com/office/infopath/2007/PartnerControls"/>
    </lcf76f155ced4ddcb4097134ff3c332f>
    <TaxCatchAll xmlns="ec09ca99-33eb-4a1f-8883-729f262a63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1993E1-3599-4AD7-A1D8-06CFAC0DCEAE}">
  <ds:schemaRefs>
    <ds:schemaRef ds:uri="http://schemas.microsoft.com/sharepoint/v3/contenttype/forms"/>
  </ds:schemaRefs>
</ds:datastoreItem>
</file>

<file path=customXml/itemProps2.xml><?xml version="1.0" encoding="utf-8"?>
<ds:datastoreItem xmlns:ds="http://schemas.openxmlformats.org/officeDocument/2006/customXml" ds:itemID="{95E4B619-687D-4DE8-AAED-DE552105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09ca99-33eb-4a1f-8883-729f262a63c1"/>
    <ds:schemaRef ds:uri="7074e9c4-4237-4621-ab04-261a142a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A3A76-522F-46B0-A9DD-520EB9B194FB}">
  <ds:schemaRefs>
    <ds:schemaRef ds:uri="http://schemas.microsoft.com/office/2006/metadata/properties"/>
    <ds:schemaRef ds:uri="http://schemas.microsoft.com/office/infopath/2007/PartnerControls"/>
    <ds:schemaRef ds:uri="7074e9c4-4237-4621-ab04-261a142a78dd"/>
    <ds:schemaRef ds:uri="ec09ca99-33eb-4a1f-8883-729f262a63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3961</Words>
  <Characters>22187</Characters>
  <Application>Microsoft Office Word</Application>
  <DocSecurity>4</DocSecurity>
  <Lines>528</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Compliance</cp:lastModifiedBy>
  <cp:revision>2</cp:revision>
  <dcterms:created xsi:type="dcterms:W3CDTF">2026-04-07T02:58:00Z</dcterms:created>
  <dcterms:modified xsi:type="dcterms:W3CDTF">2026-04-07T02:58:00Z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0x0101006C5490482CE8094A992506871F19165A</vt:lpwstr>
  </property>
  <property fmtid="{D5CDD505-2E9C-101B-9397-08002B2CF9AE}" pid="3" name="MediaServiceImageTags">
    <vt:lpwstr/>
  </property>
</Properties>
</file>